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A" w:rsidRDefault="007C01C1">
      <w:r w:rsidRPr="00E52792">
        <w:rPr>
          <w:noProof/>
          <w:lang w:eastAsia="cs-CZ"/>
        </w:rPr>
        <w:drawing>
          <wp:inline distT="0" distB="0" distL="0" distR="0" wp14:anchorId="3E264E16" wp14:editId="5E8E69C6">
            <wp:extent cx="5760720" cy="869315"/>
            <wp:effectExtent l="0" t="0" r="0" b="6985"/>
            <wp:docPr id="1" name="Obrázek 1" descr="C:\Users\marta\Desktop\hlavičky 2019 Charita Beroun záhlav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hlavičky 2019 Charita Beroun záhlav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C1" w:rsidRPr="009B0BE1" w:rsidRDefault="007C01C1">
      <w:pPr>
        <w:rPr>
          <w:rFonts w:ascii="Times New Roman" w:hAnsi="Times New Roman" w:cs="Times New Roman"/>
        </w:rPr>
      </w:pPr>
      <w:r w:rsidRPr="009B0BE1">
        <w:rPr>
          <w:rFonts w:ascii="Times New Roman" w:hAnsi="Times New Roman" w:cs="Times New Roman"/>
        </w:rPr>
        <w:t>Příloha č. 1 k MP 1</w:t>
      </w:r>
    </w:p>
    <w:p w:rsidR="007C01C1" w:rsidRPr="009B0BE1" w:rsidRDefault="007C01C1" w:rsidP="007C01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BE1">
        <w:rPr>
          <w:rFonts w:ascii="Times New Roman" w:hAnsi="Times New Roman" w:cs="Times New Roman"/>
          <w:b/>
          <w:sz w:val="36"/>
          <w:szCs w:val="36"/>
        </w:rPr>
        <w:t>Ceník služeb – pečovatelská služba</w:t>
      </w:r>
    </w:p>
    <w:tbl>
      <w:tblPr>
        <w:tblStyle w:val="Mkatabulky"/>
        <w:tblW w:w="9167" w:type="dxa"/>
        <w:tblLook w:val="04A0" w:firstRow="1" w:lastRow="0" w:firstColumn="1" w:lastColumn="0" w:noHBand="0" w:noVBand="1"/>
      </w:tblPr>
      <w:tblGrid>
        <w:gridCol w:w="7021"/>
        <w:gridCol w:w="2146"/>
      </w:tblGrid>
      <w:tr w:rsidR="007C01C1" w:rsidRPr="009B0BE1" w:rsidTr="00D40F28">
        <w:trPr>
          <w:trHeight w:val="281"/>
        </w:trPr>
        <w:tc>
          <w:tcPr>
            <w:tcW w:w="7021" w:type="dxa"/>
          </w:tcPr>
          <w:p w:rsidR="007C01C1" w:rsidRPr="009B0BE1" w:rsidRDefault="008406E6" w:rsidP="008406E6">
            <w:pPr>
              <w:ind w:right="-23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7C01C1" w:rsidRPr="009B0BE1">
              <w:rPr>
                <w:rFonts w:ascii="Times New Roman" w:hAnsi="Times New Roman" w:cs="Times New Roman"/>
                <w:b/>
                <w:sz w:val="28"/>
                <w:szCs w:val="28"/>
              </w:rPr>
              <w:t>Poskytované služby</w:t>
            </w:r>
            <w:r w:rsidR="00814E63" w:rsidRPr="009B0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základní činnosti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BE1">
              <w:rPr>
                <w:rFonts w:ascii="Times New Roman" w:hAnsi="Times New Roman" w:cs="Times New Roman"/>
                <w:b/>
                <w:sz w:val="28"/>
                <w:szCs w:val="28"/>
              </w:rPr>
              <w:t>Cena</w:t>
            </w:r>
          </w:p>
        </w:tc>
      </w:tr>
      <w:tr w:rsidR="007C01C1" w:rsidRPr="009B0BE1" w:rsidTr="00D40F28">
        <w:trPr>
          <w:trHeight w:val="255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Pomoc při zvládání běžných úkonů péče o vlastní osobu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a podpora při podávání jídla a pití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oblékání a svlékání včetně speciálních pomůcek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497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prostorové orientaci, samostatném pohybu ve vnitřním prostoru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přesunu na lůžko nebo vozík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497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Pomoc při osobní hygieně nebo poskytnutí podmínek pro osobní hygienu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úkonech osobní hygieny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úkonech základní péči o vlasy a nehty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použití WC</w:t>
            </w: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55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Poskytnutí stravy nebo pomoc při zajištění stravy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dovoz nebo donáška jídla</w:t>
            </w:r>
          </w:p>
        </w:tc>
        <w:tc>
          <w:tcPr>
            <w:tcW w:w="2146" w:type="dxa"/>
          </w:tcPr>
          <w:p w:rsidR="007C01C1" w:rsidRPr="009B0BE1" w:rsidRDefault="006969EC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30,- Kč / úkon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přípravě jídla a pití</w:t>
            </w:r>
          </w:p>
        </w:tc>
        <w:tc>
          <w:tcPr>
            <w:tcW w:w="2146" w:type="dxa"/>
          </w:tcPr>
          <w:p w:rsidR="007C01C1" w:rsidRPr="009B0BE1" w:rsidRDefault="006969EC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příprava a podání jídla a pití</w:t>
            </w:r>
          </w:p>
        </w:tc>
        <w:tc>
          <w:tcPr>
            <w:tcW w:w="2146" w:type="dxa"/>
          </w:tcPr>
          <w:p w:rsidR="007C01C1" w:rsidRPr="009B0BE1" w:rsidRDefault="006969EC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55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Pomoc při zajištění chodu domácnosti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běžný úklid a údržba domácnosti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497"/>
        </w:trPr>
        <w:tc>
          <w:tcPr>
            <w:tcW w:w="7021" w:type="dxa"/>
          </w:tcPr>
          <w:p w:rsidR="007C01C1" w:rsidRPr="009B0BE1" w:rsidRDefault="00E46BB6" w:rsidP="009A471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pomoc při zajištění velkého úklidu domácnosti (úklid po malování, sezónní úklid)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497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topení v kamnech včetně donášky a přípravy topiva, údržba topných zařízení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běžné nákupy a pochůzky</w:t>
            </w:r>
          </w:p>
        </w:tc>
        <w:tc>
          <w:tcPr>
            <w:tcW w:w="2146" w:type="dxa"/>
          </w:tcPr>
          <w:p w:rsidR="007C01C1" w:rsidRPr="009B0BE1" w:rsidRDefault="00E46BB6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484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velký nákup (např. týdenní nákup, nákup ošacení a nezbytného vybavení domácnosti)</w:t>
            </w:r>
          </w:p>
        </w:tc>
        <w:tc>
          <w:tcPr>
            <w:tcW w:w="2146" w:type="dxa"/>
          </w:tcPr>
          <w:p w:rsidR="007C01C1" w:rsidRPr="009B0BE1" w:rsidRDefault="00FC002A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115,- Kč / úkon</w:t>
            </w:r>
          </w:p>
        </w:tc>
      </w:tr>
      <w:tr w:rsidR="007C01C1" w:rsidRPr="009B0BE1" w:rsidTr="00D40F28">
        <w:trPr>
          <w:trHeight w:val="255"/>
        </w:trPr>
        <w:tc>
          <w:tcPr>
            <w:tcW w:w="7021" w:type="dxa"/>
          </w:tcPr>
          <w:p w:rsidR="007C01C1" w:rsidRPr="009B0BE1" w:rsidRDefault="00E46BB6" w:rsidP="00E46BB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praní a žehlení ložního prádla, popř. jeho drobné opravy</w:t>
            </w:r>
          </w:p>
        </w:tc>
        <w:tc>
          <w:tcPr>
            <w:tcW w:w="2146" w:type="dxa"/>
          </w:tcPr>
          <w:p w:rsidR="007C01C1" w:rsidRPr="009B0BE1" w:rsidRDefault="00FC002A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70 Kč / 1 kg</w:t>
            </w: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1C1" w:rsidRPr="009B0BE1" w:rsidRDefault="007C01C1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50"/>
        </w:trPr>
        <w:tc>
          <w:tcPr>
            <w:tcW w:w="7021" w:type="dxa"/>
          </w:tcPr>
          <w:p w:rsidR="007C01C1" w:rsidRPr="009B0BE1" w:rsidRDefault="00E46BB6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Zpro</w:t>
            </w:r>
            <w:r w:rsidR="008867CE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středkování kontaktu se společenským prostředím</w:t>
            </w:r>
          </w:p>
        </w:tc>
        <w:tc>
          <w:tcPr>
            <w:tcW w:w="2146" w:type="dxa"/>
          </w:tcPr>
          <w:p w:rsidR="007C01C1" w:rsidRPr="009B0BE1" w:rsidRDefault="008867CE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130,- Kč / hod.</w:t>
            </w:r>
          </w:p>
        </w:tc>
      </w:tr>
      <w:tr w:rsidR="007C01C1" w:rsidRPr="009B0BE1" w:rsidTr="00D40F28">
        <w:trPr>
          <w:trHeight w:val="370"/>
        </w:trPr>
        <w:tc>
          <w:tcPr>
            <w:tcW w:w="7021" w:type="dxa"/>
          </w:tcPr>
          <w:p w:rsidR="007C01C1" w:rsidRPr="009B0BE1" w:rsidRDefault="008867CE" w:rsidP="008867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doprovázení dětí do školského zařízení, k lékaři a doprovázení zpět</w:t>
            </w:r>
          </w:p>
        </w:tc>
        <w:tc>
          <w:tcPr>
            <w:tcW w:w="2146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370"/>
        </w:trPr>
        <w:tc>
          <w:tcPr>
            <w:tcW w:w="7021" w:type="dxa"/>
          </w:tcPr>
          <w:p w:rsidR="007C01C1" w:rsidRPr="009B0BE1" w:rsidRDefault="008867CE" w:rsidP="008867C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doprovázení dospělých do školského zařízení, zaměstnání, k lékaři, na orgány veřejné moci a instituce poskytující veřejné služby a doprovázení zpět</w:t>
            </w:r>
          </w:p>
        </w:tc>
        <w:tc>
          <w:tcPr>
            <w:tcW w:w="2146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1C1" w:rsidRPr="009B0BE1" w:rsidTr="00D40F28">
        <w:trPr>
          <w:trHeight w:val="242"/>
        </w:trPr>
        <w:tc>
          <w:tcPr>
            <w:tcW w:w="7021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01C1" w:rsidRPr="009B0BE1" w:rsidRDefault="007C01C1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CE" w:rsidRPr="009B0BE1" w:rsidTr="00E676BF">
        <w:trPr>
          <w:trHeight w:val="244"/>
        </w:trPr>
        <w:tc>
          <w:tcPr>
            <w:tcW w:w="7021" w:type="dxa"/>
          </w:tcPr>
          <w:p w:rsidR="00D40F28" w:rsidRDefault="00D40F28" w:rsidP="000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F28" w:rsidRDefault="00D40F28" w:rsidP="000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7CE" w:rsidRPr="009B0BE1" w:rsidRDefault="008867CE" w:rsidP="000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Fakultativní činnosti </w:t>
            </w:r>
            <w:r w:rsidR="006969EC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82B7A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poskytujeme</w:t>
            </w:r>
            <w:r w:rsidR="006969EC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pouze společně s některými ze základních činností</w:t>
            </w:r>
          </w:p>
        </w:tc>
        <w:tc>
          <w:tcPr>
            <w:tcW w:w="2146" w:type="dxa"/>
          </w:tcPr>
          <w:p w:rsidR="008867CE" w:rsidRPr="009B0BE1" w:rsidRDefault="008867CE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CE" w:rsidRPr="009B0BE1" w:rsidTr="00E676BF">
        <w:trPr>
          <w:trHeight w:val="123"/>
        </w:trPr>
        <w:tc>
          <w:tcPr>
            <w:tcW w:w="7021" w:type="dxa"/>
          </w:tcPr>
          <w:p w:rsidR="008867CE" w:rsidRPr="009B0BE1" w:rsidRDefault="008867CE" w:rsidP="007C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Použití auta Charity Beroun k přepravě klienta, k nákupům a k vyřizování osobních záležitostí</w:t>
            </w:r>
            <w:r w:rsidR="006969EC" w:rsidRPr="009B0BE1">
              <w:rPr>
                <w:rFonts w:ascii="Times New Roman" w:hAnsi="Times New Roman" w:cs="Times New Roman"/>
                <w:sz w:val="24"/>
                <w:szCs w:val="24"/>
              </w:rPr>
              <w:t xml:space="preserve"> – pouze společně s úkonem doprovodu</w:t>
            </w:r>
          </w:p>
        </w:tc>
        <w:tc>
          <w:tcPr>
            <w:tcW w:w="2146" w:type="dxa"/>
          </w:tcPr>
          <w:p w:rsidR="008867CE" w:rsidRPr="009B0BE1" w:rsidRDefault="006969EC" w:rsidP="0008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9,- Kč/ </w:t>
            </w:r>
            <w:r w:rsidR="00082B7A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</w:tr>
      <w:tr w:rsidR="00F00F7D" w:rsidRPr="009B0BE1" w:rsidTr="00E676BF">
        <w:trPr>
          <w:trHeight w:val="123"/>
        </w:trPr>
        <w:tc>
          <w:tcPr>
            <w:tcW w:w="7021" w:type="dxa"/>
          </w:tcPr>
          <w:p w:rsidR="00F00F7D" w:rsidRPr="009B0BE1" w:rsidRDefault="00F00F7D" w:rsidP="00F26F2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Podpora při zachování mobility klienta</w:t>
            </w:r>
            <w:r w:rsidR="008B4DE7" w:rsidRPr="009B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F00F7D" w:rsidRPr="009B0BE1" w:rsidRDefault="00C37775" w:rsidP="0069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969EC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0,- Kč/ hod.</w:t>
            </w:r>
          </w:p>
        </w:tc>
      </w:tr>
      <w:tr w:rsidR="00F00F7D" w:rsidRPr="009B0BE1" w:rsidTr="00E676BF">
        <w:trPr>
          <w:trHeight w:val="123"/>
        </w:trPr>
        <w:tc>
          <w:tcPr>
            <w:tcW w:w="7021" w:type="dxa"/>
          </w:tcPr>
          <w:p w:rsidR="00F00F7D" w:rsidRPr="009B0BE1" w:rsidRDefault="00F00F7D" w:rsidP="00F26F2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B0BE1">
              <w:rPr>
                <w:rFonts w:ascii="Times New Roman" w:hAnsi="Times New Roman" w:cs="Times New Roman"/>
                <w:sz w:val="24"/>
                <w:szCs w:val="24"/>
              </w:rPr>
              <w:t>Podpora při seberealizaci klienta</w:t>
            </w:r>
            <w:r w:rsidR="00E50A5D" w:rsidRPr="009B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F00F7D" w:rsidRPr="009B0BE1" w:rsidRDefault="00C37775" w:rsidP="0069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969EC" w:rsidRPr="009B0BE1">
              <w:rPr>
                <w:rFonts w:ascii="Times New Roman" w:hAnsi="Times New Roman" w:cs="Times New Roman"/>
                <w:b/>
                <w:sz w:val="24"/>
                <w:szCs w:val="24"/>
              </w:rPr>
              <w:t>0,- Kč/ hod.</w:t>
            </w:r>
          </w:p>
        </w:tc>
      </w:tr>
      <w:tr w:rsidR="008867CE" w:rsidRPr="009B0BE1" w:rsidTr="00E676BF">
        <w:trPr>
          <w:trHeight w:val="123"/>
        </w:trPr>
        <w:tc>
          <w:tcPr>
            <w:tcW w:w="7021" w:type="dxa"/>
          </w:tcPr>
          <w:p w:rsidR="008867CE" w:rsidRPr="009B0BE1" w:rsidRDefault="008867CE" w:rsidP="007C01C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46" w:type="dxa"/>
          </w:tcPr>
          <w:p w:rsidR="008867CE" w:rsidRPr="009B0BE1" w:rsidRDefault="008867CE" w:rsidP="00B5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176" w:rsidRDefault="00190176" w:rsidP="007C01C1">
      <w:pPr>
        <w:rPr>
          <w:rFonts w:ascii="Times New Roman" w:hAnsi="Times New Roman" w:cs="Times New Roman"/>
          <w:sz w:val="24"/>
          <w:szCs w:val="24"/>
        </w:rPr>
      </w:pPr>
    </w:p>
    <w:p w:rsidR="00190176" w:rsidRDefault="00190176" w:rsidP="007C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zák. č. 108/2006 Sb., § 75, odst. 2, písm. b) až e): se pečovatelská služba poskytuje bez úhrady:</w:t>
      </w:r>
    </w:p>
    <w:p w:rsidR="00190176" w:rsidRDefault="00190176" w:rsidP="009C2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rodinám, ve kterých se narodily současně 3 nebo více dětí, a to do 4 let věku těchto dětí,</w:t>
      </w:r>
    </w:p>
    <w:p w:rsidR="00190176" w:rsidRDefault="00190176" w:rsidP="009C2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účastníkům odboje,</w:t>
      </w:r>
    </w:p>
    <w:p w:rsidR="00190176" w:rsidRDefault="009C23E2" w:rsidP="009C2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osobám, které jsou účastny rehabilitace podle zákona č. 119/1990Sb. o soudní rehabilitaci,</w:t>
      </w:r>
    </w:p>
    <w:p w:rsidR="009C23E2" w:rsidRDefault="009C23E2" w:rsidP="009C2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osobám, které byly zařazeny v táboře nucených prací nebo v pracovním útvaru,</w:t>
      </w:r>
    </w:p>
    <w:p w:rsidR="009C23E2" w:rsidRDefault="009C23E2" w:rsidP="009C2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pozůstalým manželům ( </w:t>
      </w:r>
      <w:proofErr w:type="gramStart"/>
      <w:r>
        <w:rPr>
          <w:rFonts w:ascii="Times New Roman" w:hAnsi="Times New Roman" w:cs="Times New Roman"/>
          <w:sz w:val="24"/>
          <w:szCs w:val="24"/>
        </w:rPr>
        <w:t>manželkám )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osobách uvedených v písmenech b) až d) starším 70 let.</w:t>
      </w:r>
    </w:p>
    <w:p w:rsidR="002C1BF2" w:rsidRDefault="002C1BF2" w:rsidP="007C01C1">
      <w:pPr>
        <w:rPr>
          <w:rFonts w:ascii="Times New Roman" w:hAnsi="Times New Roman" w:cs="Times New Roman"/>
          <w:sz w:val="24"/>
          <w:szCs w:val="24"/>
        </w:rPr>
      </w:pPr>
    </w:p>
    <w:p w:rsidR="00F00F7D" w:rsidRPr="009B0BE1" w:rsidRDefault="00F00F7D" w:rsidP="007C01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BE1">
        <w:rPr>
          <w:rFonts w:ascii="Times New Roman" w:hAnsi="Times New Roman" w:cs="Times New Roman"/>
          <w:sz w:val="24"/>
          <w:szCs w:val="24"/>
        </w:rPr>
        <w:t>V případě neodhlášené služby je účtován poplatek 60,- Kč.</w:t>
      </w:r>
    </w:p>
    <w:p w:rsidR="00F00F7D" w:rsidRPr="009B0BE1" w:rsidRDefault="00F00F7D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Podmínky účtování poplatku jsou uvedeny v Pravidlech pečovatelské služby (viz příloha smlouvy č. 2).</w:t>
      </w: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</w:p>
    <w:p w:rsidR="00F00F7D" w:rsidRPr="009B0BE1" w:rsidRDefault="00F00F7D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Příklad vyúčtování přímé péče:</w:t>
      </w:r>
    </w:p>
    <w:p w:rsidR="00F00F7D" w:rsidRPr="009B0BE1" w:rsidRDefault="00F00F7D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Klient potřebuje 3x týdně pomoci s osobní hygienou a nákupem.                                                  Doba trvání služby je 1,5 hodiny.</w:t>
      </w:r>
    </w:p>
    <w:p w:rsidR="00F00F7D" w:rsidRPr="009B0BE1" w:rsidRDefault="00F00F7D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4,5 hod x 130,- Kč = 585</w:t>
      </w:r>
      <w:r w:rsidR="00DA3C74" w:rsidRPr="009B0BE1">
        <w:rPr>
          <w:rFonts w:ascii="Times New Roman" w:hAnsi="Times New Roman" w:cs="Times New Roman"/>
          <w:sz w:val="24"/>
          <w:szCs w:val="24"/>
        </w:rPr>
        <w:t>,- Kč</w:t>
      </w:r>
    </w:p>
    <w:p w:rsidR="00DA3C74" w:rsidRPr="009B0BE1" w:rsidRDefault="00FC3F4E" w:rsidP="007C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</w:t>
      </w:r>
      <w:r w:rsidR="00DA3C74" w:rsidRPr="009B0BE1">
        <w:rPr>
          <w:rFonts w:ascii="Times New Roman" w:hAnsi="Times New Roman" w:cs="Times New Roman"/>
          <w:sz w:val="24"/>
          <w:szCs w:val="24"/>
        </w:rPr>
        <w:t>za týden zaplatí 585,- Kč.</w:t>
      </w:r>
    </w:p>
    <w:p w:rsidR="00F62738" w:rsidRPr="00786756" w:rsidRDefault="00F62738" w:rsidP="007C01C1">
      <w:pPr>
        <w:rPr>
          <w:rFonts w:ascii="Times New Roman" w:hAnsi="Times New Roman" w:cs="Times New Roman"/>
        </w:rPr>
      </w:pP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 xml:space="preserve">Dopravné pečovatelky </w:t>
      </w:r>
      <w:r w:rsidR="00FC3F4E">
        <w:rPr>
          <w:rFonts w:ascii="Times New Roman" w:hAnsi="Times New Roman" w:cs="Times New Roman"/>
          <w:sz w:val="24"/>
          <w:szCs w:val="24"/>
        </w:rPr>
        <w:t>ke klientov</w:t>
      </w:r>
      <w:r w:rsidR="00786756">
        <w:rPr>
          <w:rFonts w:ascii="Times New Roman" w:hAnsi="Times New Roman" w:cs="Times New Roman"/>
          <w:sz w:val="24"/>
          <w:szCs w:val="24"/>
        </w:rPr>
        <w:t>i a zpět se neúčtuje.</w:t>
      </w: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Ceník je platný od 1. 1. 2020</w:t>
      </w: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</w:p>
    <w:p w:rsidR="00DA3C74" w:rsidRPr="009B0BE1" w:rsidRDefault="00DE38B9" w:rsidP="007C01C1">
      <w:pPr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292A3DA9" wp14:editId="548C4333">
            <wp:extent cx="5760720" cy="676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patí pečovatelská služba 201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74" w:rsidRPr="009B0BE1" w:rsidRDefault="00DA3C74" w:rsidP="007C01C1">
      <w:pPr>
        <w:rPr>
          <w:rFonts w:ascii="Times New Roman" w:hAnsi="Times New Roman" w:cs="Times New Roman"/>
          <w:sz w:val="24"/>
          <w:szCs w:val="24"/>
        </w:rPr>
      </w:pPr>
    </w:p>
    <w:sectPr w:rsidR="00DA3C74" w:rsidRPr="009B0B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0D" w:rsidRDefault="00E30D0D" w:rsidP="009A471C">
      <w:pPr>
        <w:spacing w:after="0" w:line="240" w:lineRule="auto"/>
      </w:pPr>
      <w:r>
        <w:separator/>
      </w:r>
    </w:p>
  </w:endnote>
  <w:endnote w:type="continuationSeparator" w:id="0">
    <w:p w:rsidR="00E30D0D" w:rsidRDefault="00E30D0D" w:rsidP="009A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0D" w:rsidRDefault="00E30D0D" w:rsidP="009A471C">
      <w:pPr>
        <w:spacing w:after="0" w:line="240" w:lineRule="auto"/>
      </w:pPr>
      <w:r>
        <w:separator/>
      </w:r>
    </w:p>
  </w:footnote>
  <w:footnote w:type="continuationSeparator" w:id="0">
    <w:p w:rsidR="00E30D0D" w:rsidRDefault="00E30D0D" w:rsidP="009A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04" w:rsidRDefault="000B3D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A5360"/>
    <w:multiLevelType w:val="hybridMultilevel"/>
    <w:tmpl w:val="F87C475A"/>
    <w:lvl w:ilvl="0" w:tplc="7C0C7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C1"/>
    <w:rsid w:val="00020785"/>
    <w:rsid w:val="00066CFE"/>
    <w:rsid w:val="00082B7A"/>
    <w:rsid w:val="000B3D04"/>
    <w:rsid w:val="00135C17"/>
    <w:rsid w:val="00190176"/>
    <w:rsid w:val="00192259"/>
    <w:rsid w:val="00214386"/>
    <w:rsid w:val="00224541"/>
    <w:rsid w:val="00237FD8"/>
    <w:rsid w:val="002424D2"/>
    <w:rsid w:val="002C1BF2"/>
    <w:rsid w:val="002C5868"/>
    <w:rsid w:val="002D2E60"/>
    <w:rsid w:val="00311D47"/>
    <w:rsid w:val="004D371F"/>
    <w:rsid w:val="00620AF0"/>
    <w:rsid w:val="00651BF8"/>
    <w:rsid w:val="006969EC"/>
    <w:rsid w:val="00786756"/>
    <w:rsid w:val="007C01C1"/>
    <w:rsid w:val="007C6A80"/>
    <w:rsid w:val="00814E63"/>
    <w:rsid w:val="008406E6"/>
    <w:rsid w:val="0086215D"/>
    <w:rsid w:val="008867CE"/>
    <w:rsid w:val="008B4DE7"/>
    <w:rsid w:val="00976F6F"/>
    <w:rsid w:val="00981B7F"/>
    <w:rsid w:val="009A471C"/>
    <w:rsid w:val="009B0BE1"/>
    <w:rsid w:val="009C23E2"/>
    <w:rsid w:val="00B50DFE"/>
    <w:rsid w:val="00B87916"/>
    <w:rsid w:val="00C37775"/>
    <w:rsid w:val="00C5674E"/>
    <w:rsid w:val="00D40F28"/>
    <w:rsid w:val="00DA3C74"/>
    <w:rsid w:val="00DE38B9"/>
    <w:rsid w:val="00E30D0D"/>
    <w:rsid w:val="00E46BB6"/>
    <w:rsid w:val="00E50A5D"/>
    <w:rsid w:val="00E52B7C"/>
    <w:rsid w:val="00E676BF"/>
    <w:rsid w:val="00E92B6A"/>
    <w:rsid w:val="00F00F7D"/>
    <w:rsid w:val="00F26F2E"/>
    <w:rsid w:val="00F62738"/>
    <w:rsid w:val="00FC002A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DB346-F6A3-4989-9178-F33EA45C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01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71C"/>
  </w:style>
  <w:style w:type="paragraph" w:styleId="Zpat">
    <w:name w:val="footer"/>
    <w:basedOn w:val="Normln"/>
    <w:link w:val="ZpatChar"/>
    <w:uiPriority w:val="99"/>
    <w:unhideWhenUsed/>
    <w:rsid w:val="009A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71C"/>
  </w:style>
  <w:style w:type="paragraph" w:styleId="Textbubliny">
    <w:name w:val="Balloon Text"/>
    <w:basedOn w:val="Normln"/>
    <w:link w:val="TextbublinyChar"/>
    <w:uiPriority w:val="99"/>
    <w:semiHidden/>
    <w:unhideWhenUsed/>
    <w:rsid w:val="00B5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DFE"/>
    <w:rPr>
      <w:rFonts w:ascii="Segoe UI" w:hAnsi="Segoe UI" w:cs="Segoe UI"/>
      <w:sz w:val="18"/>
      <w:szCs w:val="18"/>
    </w:rPr>
  </w:style>
  <w:style w:type="paragraph" w:customStyle="1" w:styleId="normalodsazene4">
    <w:name w:val="normalodsazene4"/>
    <w:basedOn w:val="Normln"/>
    <w:rsid w:val="00F62738"/>
    <w:pPr>
      <w:spacing w:before="120" w:after="120" w:line="240" w:lineRule="auto"/>
      <w:ind w:firstLine="480"/>
      <w:jc w:val="both"/>
    </w:pPr>
    <w:rPr>
      <w:rFonts w:ascii="Times New Roman" w:eastAsia="Times New Roman" w:hAnsi="Times New Roman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262A-71DD-4623-9375-EA0C1451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30</cp:revision>
  <cp:lastPrinted>2020-03-25T12:52:00Z</cp:lastPrinted>
  <dcterms:created xsi:type="dcterms:W3CDTF">2019-10-24T10:38:00Z</dcterms:created>
  <dcterms:modified xsi:type="dcterms:W3CDTF">2020-03-25T12:53:00Z</dcterms:modified>
</cp:coreProperties>
</file>