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8FCFA" w14:textId="77777777" w:rsidR="00D8778A" w:rsidRDefault="00D8778A" w:rsidP="00D8778A">
      <w:pPr>
        <w:tabs>
          <w:tab w:val="left" w:pos="7800"/>
        </w:tabs>
        <w:spacing w:after="0"/>
        <w:jc w:val="center"/>
        <w:rPr>
          <w:rFonts w:ascii="Times New Roman"/>
          <w:b/>
          <w:bCs/>
          <w:smallCaps/>
        </w:rPr>
      </w:pPr>
    </w:p>
    <w:p w14:paraId="725DBC23" w14:textId="40880CE7" w:rsidR="009C3F59" w:rsidRPr="00A45EE0" w:rsidRDefault="00A45EE0" w:rsidP="00A45EE0">
      <w:pPr>
        <w:widowControl w:val="0"/>
        <w:shd w:val="clear" w:color="auto" w:fill="808080"/>
        <w:tabs>
          <w:tab w:val="center" w:pos="4819"/>
          <w:tab w:val="right" w:pos="8280"/>
        </w:tabs>
        <w:suppressAutoHyphens/>
        <w:spacing w:after="0"/>
        <w:jc w:val="center"/>
        <w:rPr>
          <w:rFonts w:ascii="Times New Roman" w:eastAsia="Arial Unicode MS" w:hAnsi="Times New Roman" w:cs="Arial Unicode MS"/>
          <w:b/>
          <w:smallCaps/>
          <w:kern w:val="1"/>
          <w:sz w:val="28"/>
          <w:szCs w:val="28"/>
        </w:rPr>
      </w:pPr>
      <w:r>
        <w:rPr>
          <w:rFonts w:ascii="Times New Roman" w:eastAsia="Arial Unicode MS" w:hAnsi="Times New Roman" w:cs="Arial Unicode MS"/>
          <w:b/>
          <w:smallCaps/>
          <w:kern w:val="1"/>
          <w:sz w:val="28"/>
          <w:szCs w:val="28"/>
        </w:rPr>
        <w:t>Popis poskytované sociální služby (MP/1)</w:t>
      </w:r>
    </w:p>
    <w:p w14:paraId="11078932" w14:textId="1B8C5C97" w:rsidR="00F8728A" w:rsidRPr="00A45EE0" w:rsidRDefault="009C3F59" w:rsidP="00A45EE0">
      <w:pPr>
        <w:widowControl w:val="0"/>
        <w:shd w:val="clear" w:color="auto" w:fill="808080"/>
        <w:tabs>
          <w:tab w:val="center" w:pos="4819"/>
          <w:tab w:val="right" w:pos="8280"/>
        </w:tabs>
        <w:suppressAutoHyphens/>
        <w:spacing w:after="0"/>
        <w:jc w:val="center"/>
        <w:rPr>
          <w:rFonts w:ascii="Times New Roman" w:eastAsia="Arial Unicode MS" w:hAnsi="Times New Roman" w:cs="Arial Unicode MS"/>
          <w:b/>
          <w:smallCaps/>
          <w:kern w:val="1"/>
          <w:sz w:val="28"/>
          <w:szCs w:val="28"/>
        </w:rPr>
      </w:pPr>
      <w:r w:rsidRPr="00A45EE0">
        <w:rPr>
          <w:rFonts w:ascii="Times New Roman" w:eastAsia="Arial Unicode MS" w:hAnsi="Times New Roman" w:cs="Arial Unicode MS"/>
          <w:b/>
          <w:smallCaps/>
          <w:kern w:val="1"/>
          <w:sz w:val="28"/>
          <w:szCs w:val="28"/>
        </w:rPr>
        <w:t>pe</w:t>
      </w:r>
      <w:r w:rsidR="00A45EE0">
        <w:rPr>
          <w:rFonts w:ascii="Times New Roman" w:eastAsia="Arial Unicode MS" w:hAnsi="Times New Roman" w:cs="Arial Unicode MS"/>
          <w:b/>
          <w:smallCaps/>
          <w:kern w:val="1"/>
          <w:sz w:val="28"/>
          <w:szCs w:val="28"/>
        </w:rPr>
        <w:t>č</w:t>
      </w:r>
      <w:r w:rsidRPr="00A45EE0">
        <w:rPr>
          <w:rFonts w:ascii="Times New Roman" w:eastAsia="Arial Unicode MS" w:hAnsi="Times New Roman" w:cs="Arial Unicode MS"/>
          <w:b/>
          <w:smallCaps/>
          <w:kern w:val="1"/>
          <w:sz w:val="28"/>
          <w:szCs w:val="28"/>
        </w:rPr>
        <w:t>ovatelská služba</w:t>
      </w:r>
    </w:p>
    <w:p w14:paraId="1A519AE7" w14:textId="77777777" w:rsidR="00727101" w:rsidRDefault="00727101">
      <w:pPr>
        <w:spacing w:after="0" w:line="360"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Tento předpis upravuje:</w:t>
      </w:r>
    </w:p>
    <w:p w14:paraId="47B05587" w14:textId="77777777" w:rsidR="00727101" w:rsidRPr="00727101" w:rsidRDefault="00727101" w:rsidP="008F2BE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Times New Roman" w:hAnsi="Times New Roman" w:cs="Times New Roman"/>
          <w:color w:val="auto"/>
          <w:sz w:val="22"/>
          <w:bdr w:val="none" w:sz="0" w:space="0" w:color="auto"/>
        </w:rPr>
      </w:pPr>
      <w:r w:rsidRPr="00727101">
        <w:rPr>
          <w:rFonts w:ascii="Times New Roman" w:hAnsi="Times New Roman" w:cs="Times New Roman"/>
          <w:color w:val="auto"/>
          <w:sz w:val="22"/>
          <w:bdr w:val="none" w:sz="0" w:space="0" w:color="auto"/>
        </w:rPr>
        <w:t>poslání služby</w:t>
      </w:r>
    </w:p>
    <w:p w14:paraId="52CDEC11" w14:textId="77777777" w:rsidR="00727101" w:rsidRPr="00727101" w:rsidRDefault="00727101" w:rsidP="008F2BE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Times New Roman" w:hAnsi="Times New Roman" w:cs="Times New Roman"/>
          <w:color w:val="auto"/>
          <w:sz w:val="22"/>
          <w:bdr w:val="none" w:sz="0" w:space="0" w:color="auto"/>
        </w:rPr>
      </w:pPr>
      <w:r w:rsidRPr="00727101">
        <w:rPr>
          <w:rFonts w:ascii="Times New Roman" w:hAnsi="Times New Roman" w:cs="Times New Roman"/>
          <w:color w:val="auto"/>
          <w:sz w:val="22"/>
          <w:bdr w:val="none" w:sz="0" w:space="0" w:color="auto"/>
        </w:rPr>
        <w:t>cílová skupina</w:t>
      </w:r>
    </w:p>
    <w:p w14:paraId="40E621B7" w14:textId="77777777" w:rsidR="00727101" w:rsidRPr="00727101" w:rsidRDefault="00727101" w:rsidP="008F2BE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Times New Roman" w:hAnsi="Times New Roman" w:cs="Times New Roman"/>
          <w:color w:val="auto"/>
          <w:sz w:val="22"/>
          <w:bdr w:val="none" w:sz="0" w:space="0" w:color="auto"/>
        </w:rPr>
      </w:pPr>
      <w:r w:rsidRPr="00727101">
        <w:rPr>
          <w:rFonts w:ascii="Times New Roman" w:hAnsi="Times New Roman" w:cs="Times New Roman"/>
          <w:color w:val="auto"/>
          <w:sz w:val="22"/>
          <w:bdr w:val="none" w:sz="0" w:space="0" w:color="auto"/>
        </w:rPr>
        <w:t>cíle služby</w:t>
      </w:r>
    </w:p>
    <w:p w14:paraId="57A845A4" w14:textId="77777777" w:rsidR="00727101" w:rsidRPr="00727101" w:rsidRDefault="00727101" w:rsidP="008F2BE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Times New Roman" w:hAnsi="Times New Roman" w:cs="Times New Roman"/>
          <w:color w:val="auto"/>
          <w:sz w:val="22"/>
          <w:bdr w:val="none" w:sz="0" w:space="0" w:color="auto"/>
        </w:rPr>
      </w:pPr>
      <w:r w:rsidRPr="00727101">
        <w:rPr>
          <w:rFonts w:ascii="Times New Roman" w:hAnsi="Times New Roman" w:cs="Times New Roman"/>
          <w:color w:val="auto"/>
          <w:sz w:val="22"/>
          <w:bdr w:val="none" w:sz="0" w:space="0" w:color="auto"/>
        </w:rPr>
        <w:t>zásady poskytování služby</w:t>
      </w:r>
    </w:p>
    <w:p w14:paraId="6D848E73" w14:textId="4629800E" w:rsidR="00727101" w:rsidRPr="00727101" w:rsidRDefault="00A9317A" w:rsidP="008F2BE1">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Times New Roman" w:hAnsi="Times New Roman" w:cs="Times New Roman"/>
          <w:color w:val="auto"/>
          <w:sz w:val="22"/>
          <w:bdr w:val="none" w:sz="0" w:space="0" w:color="auto"/>
        </w:rPr>
      </w:pPr>
      <w:r>
        <w:rPr>
          <w:rFonts w:ascii="Times New Roman" w:hAnsi="Times New Roman" w:cs="Times New Roman"/>
          <w:color w:val="auto"/>
          <w:sz w:val="22"/>
          <w:bdr w:val="none" w:sz="0" w:space="0" w:color="auto"/>
        </w:rPr>
        <w:t>hranice služby</w:t>
      </w:r>
    </w:p>
    <w:p w14:paraId="5DD4DD82" w14:textId="2AF98F79" w:rsidR="00950F7B" w:rsidRPr="005C3353" w:rsidRDefault="00A9317A" w:rsidP="00950F7B">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Times New Roman" w:hAnsi="Times New Roman" w:cs="Times New Roman"/>
          <w:color w:val="auto"/>
          <w:sz w:val="22"/>
          <w:bdr w:val="none" w:sz="0" w:space="0" w:color="auto"/>
        </w:rPr>
      </w:pPr>
      <w:r>
        <w:rPr>
          <w:rFonts w:ascii="Times New Roman" w:hAnsi="Times New Roman" w:cs="Times New Roman"/>
          <w:color w:val="auto"/>
          <w:sz w:val="22"/>
          <w:bdr w:val="none" w:sz="0" w:space="0" w:color="auto"/>
        </w:rPr>
        <w:t>podmínky poskytování služby</w:t>
      </w:r>
    </w:p>
    <w:p w14:paraId="4A42AF4C" w14:textId="68E7B881" w:rsidR="00950F7B" w:rsidRPr="00A57BC2" w:rsidRDefault="00950F7B" w:rsidP="00A57BC2">
      <w:pPr>
        <w:spacing w:after="0" w:line="360" w:lineRule="auto"/>
        <w:jc w:val="both"/>
        <w:rPr>
          <w:rFonts w:ascii="Times New Roman" w:eastAsia="Times New Roman" w:hAnsi="Times New Roman" w:cs="Times New Roman"/>
          <w:b/>
          <w:bCs/>
          <w:sz w:val="22"/>
          <w:szCs w:val="22"/>
        </w:rPr>
      </w:pPr>
      <w:r w:rsidRPr="00A57BC2">
        <w:rPr>
          <w:rFonts w:ascii="Times New Roman" w:eastAsia="Times New Roman" w:hAnsi="Times New Roman" w:cs="Times New Roman"/>
          <w:b/>
          <w:bCs/>
          <w:sz w:val="22"/>
          <w:szCs w:val="22"/>
        </w:rPr>
        <w:t>Přílohy</w:t>
      </w:r>
      <w:r w:rsidR="00A57BC2">
        <w:rPr>
          <w:rFonts w:ascii="Times New Roman" w:eastAsia="Times New Roman" w:hAnsi="Times New Roman" w:cs="Times New Roman"/>
          <w:b/>
          <w:bCs/>
          <w:sz w:val="22"/>
          <w:szCs w:val="22"/>
        </w:rPr>
        <w:t>:</w:t>
      </w:r>
    </w:p>
    <w:p w14:paraId="6086CB21" w14:textId="44F9ADF2" w:rsidR="006104B6" w:rsidRDefault="00950F7B" w:rsidP="00950F7B">
      <w:pPr>
        <w:pStyle w:val="Odstavecseseznamem"/>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7560"/>
        </w:tabs>
        <w:spacing w:line="360" w:lineRule="auto"/>
        <w:rPr>
          <w:rFonts w:ascii="Times New Roman" w:hAnsi="Times New Roman" w:cs="Times New Roman"/>
          <w:color w:val="auto"/>
          <w:sz w:val="22"/>
          <w:bdr w:val="none" w:sz="0" w:space="0" w:color="auto"/>
        </w:rPr>
      </w:pPr>
      <w:r>
        <w:rPr>
          <w:rFonts w:ascii="Times New Roman" w:hAnsi="Times New Roman" w:cs="Times New Roman"/>
          <w:color w:val="auto"/>
          <w:sz w:val="22"/>
          <w:bdr w:val="none" w:sz="0" w:space="0" w:color="auto"/>
        </w:rPr>
        <w:t>Ceník PS</w:t>
      </w:r>
    </w:p>
    <w:p w14:paraId="386BC789" w14:textId="02641681" w:rsidR="00A9317A" w:rsidRPr="00271499" w:rsidRDefault="00A9317A" w:rsidP="00A9317A">
      <w:pPr>
        <w:pStyle w:val="Odstavecseseznamem"/>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7560"/>
        </w:tabs>
        <w:spacing w:line="360" w:lineRule="auto"/>
        <w:rPr>
          <w:rFonts w:ascii="Times New Roman" w:hAnsi="Times New Roman" w:cs="Times New Roman"/>
          <w:color w:val="auto"/>
          <w:sz w:val="22"/>
          <w:bdr w:val="none" w:sz="0" w:space="0" w:color="auto"/>
        </w:rPr>
      </w:pPr>
      <w:r w:rsidRPr="00271499">
        <w:rPr>
          <w:rFonts w:ascii="Times New Roman" w:hAnsi="Times New Roman" w:cs="Times New Roman"/>
          <w:color w:val="auto"/>
          <w:sz w:val="22"/>
          <w:bdr w:val="none" w:sz="0" w:space="0" w:color="auto"/>
        </w:rPr>
        <w:t>Pravidla PS</w:t>
      </w:r>
    </w:p>
    <w:p w14:paraId="54BFF1BC" w14:textId="77777777" w:rsidR="00A9317A" w:rsidRPr="00A45EE0" w:rsidRDefault="00A9317A" w:rsidP="00A45EE0">
      <w:pPr>
        <w:widowControl w:val="0"/>
        <w:shd w:val="clear" w:color="auto" w:fill="808080"/>
        <w:tabs>
          <w:tab w:val="center" w:pos="4819"/>
          <w:tab w:val="right" w:pos="8280"/>
        </w:tabs>
        <w:suppressAutoHyphens/>
        <w:spacing w:after="0"/>
        <w:rPr>
          <w:rFonts w:ascii="Times New Roman" w:eastAsia="Arial Unicode MS" w:hAnsi="Times New Roman" w:cs="Arial Unicode MS"/>
          <w:b/>
          <w:smallCaps/>
          <w:kern w:val="1"/>
        </w:rPr>
      </w:pPr>
      <w:r w:rsidRPr="00A45EE0">
        <w:rPr>
          <w:rFonts w:ascii="Times New Roman" w:eastAsia="Arial Unicode MS" w:hAnsi="Times New Roman" w:cs="Arial Unicode MS"/>
          <w:b/>
          <w:smallCaps/>
          <w:kern w:val="1"/>
        </w:rPr>
        <w:t>Poslání služby</w:t>
      </w:r>
    </w:p>
    <w:p w14:paraId="1D8D1941" w14:textId="675723FC" w:rsidR="00A9317A" w:rsidRPr="00271499" w:rsidRDefault="00A9317A" w:rsidP="00B77237">
      <w:pPr>
        <w:widowControl w:val="0"/>
        <w:tabs>
          <w:tab w:val="center" w:pos="4819"/>
          <w:tab w:val="right" w:pos="8280"/>
        </w:tabs>
        <w:suppressAutoHyphens/>
        <w:spacing w:after="0" w:line="276" w:lineRule="auto"/>
        <w:jc w:val="both"/>
        <w:rPr>
          <w:rFonts w:ascii="Times New Roman" w:eastAsia="Times New Roman" w:hAnsi="Times New Roman" w:cs="Times New Roman"/>
          <w:kern w:val="1"/>
          <w:sz w:val="22"/>
          <w:szCs w:val="22"/>
        </w:rPr>
      </w:pPr>
      <w:r w:rsidRPr="00271499">
        <w:rPr>
          <w:rFonts w:ascii="Times New Roman" w:eastAsia="Arial Unicode MS" w:hAnsi="Times New Roman" w:cs="Times New Roman"/>
          <w:kern w:val="1"/>
          <w:sz w:val="22"/>
          <w:szCs w:val="22"/>
        </w:rPr>
        <w:t>Posl</w:t>
      </w:r>
      <w:r w:rsidR="00271499" w:rsidRPr="00271499">
        <w:rPr>
          <w:rFonts w:ascii="Times New Roman" w:eastAsia="Arial Unicode MS" w:hAnsi="Times New Roman" w:cs="Times New Roman"/>
          <w:kern w:val="1"/>
          <w:sz w:val="22"/>
          <w:szCs w:val="22"/>
        </w:rPr>
        <w:t>áním pečovatelské služby C</w:t>
      </w:r>
      <w:r w:rsidRPr="00271499">
        <w:rPr>
          <w:rFonts w:ascii="Times New Roman" w:eastAsia="Arial Unicode MS" w:hAnsi="Times New Roman" w:cs="Times New Roman"/>
          <w:kern w:val="1"/>
          <w:sz w:val="22"/>
          <w:szCs w:val="22"/>
        </w:rPr>
        <w:t xml:space="preserve">harity Beroun je </w:t>
      </w:r>
      <w:r w:rsidRPr="00271499">
        <w:rPr>
          <w:rFonts w:ascii="Times New Roman" w:hAnsi="Times New Roman" w:cs="Times New Roman"/>
          <w:sz w:val="22"/>
          <w:szCs w:val="22"/>
        </w:rPr>
        <w:t>podporovat uživatele v zachování jejich způsobu života a poskytovat individuální péči o vlastní osobu a domácnost. </w:t>
      </w:r>
    </w:p>
    <w:p w14:paraId="490EA3D6" w14:textId="77777777" w:rsidR="00A9317A" w:rsidRPr="00271499" w:rsidRDefault="00A9317A" w:rsidP="00A9317A">
      <w:pPr>
        <w:widowControl w:val="0"/>
        <w:tabs>
          <w:tab w:val="center" w:pos="4819"/>
          <w:tab w:val="right" w:pos="8280"/>
        </w:tabs>
        <w:suppressAutoHyphens/>
        <w:spacing w:after="0"/>
        <w:jc w:val="both"/>
        <w:rPr>
          <w:rFonts w:ascii="Times New Roman" w:eastAsia="Times New Roman" w:hAnsi="Times New Roman" w:cs="Times New Roman"/>
          <w:kern w:val="1"/>
          <w:sz w:val="22"/>
          <w:szCs w:val="22"/>
        </w:rPr>
      </w:pPr>
    </w:p>
    <w:p w14:paraId="51B01EAF" w14:textId="77777777" w:rsidR="00A9317A" w:rsidRPr="00A45EE0" w:rsidRDefault="00A9317A" w:rsidP="00A45EE0">
      <w:pPr>
        <w:widowControl w:val="0"/>
        <w:shd w:val="clear" w:color="auto" w:fill="808080"/>
        <w:tabs>
          <w:tab w:val="center" w:pos="4819"/>
          <w:tab w:val="right" w:pos="8280"/>
        </w:tabs>
        <w:suppressAutoHyphens/>
        <w:spacing w:after="0"/>
        <w:rPr>
          <w:rFonts w:ascii="Times New Roman" w:eastAsia="Arial Unicode MS" w:hAnsi="Times New Roman" w:cs="Arial Unicode MS"/>
          <w:b/>
          <w:smallCaps/>
          <w:kern w:val="1"/>
        </w:rPr>
      </w:pPr>
      <w:r w:rsidRPr="00A45EE0">
        <w:rPr>
          <w:rFonts w:ascii="Times New Roman" w:eastAsia="Arial Unicode MS" w:hAnsi="Times New Roman" w:cs="Arial Unicode MS"/>
          <w:b/>
          <w:smallCaps/>
          <w:kern w:val="1"/>
        </w:rPr>
        <w:t>Cílová skupina</w:t>
      </w:r>
    </w:p>
    <w:p w14:paraId="5285328C" w14:textId="34A41D44" w:rsidR="00A9317A" w:rsidRDefault="00A9317A" w:rsidP="00B77237">
      <w:pPr>
        <w:widowControl w:val="0"/>
        <w:tabs>
          <w:tab w:val="center" w:pos="4819"/>
          <w:tab w:val="right" w:pos="8280"/>
        </w:tabs>
        <w:suppressAutoHyphens/>
        <w:spacing w:after="0" w:line="276" w:lineRule="auto"/>
        <w:jc w:val="both"/>
        <w:rPr>
          <w:rFonts w:ascii="Times New Roman" w:hAnsi="Times New Roman" w:cs="Times New Roman"/>
          <w:sz w:val="22"/>
          <w:szCs w:val="22"/>
        </w:rPr>
      </w:pPr>
      <w:r w:rsidRPr="00271499">
        <w:rPr>
          <w:rFonts w:ascii="Times New Roman" w:eastAsia="Arial Unicode MS" w:hAnsi="Times New Roman" w:cs="Times New Roman"/>
          <w:kern w:val="1"/>
          <w:sz w:val="22"/>
          <w:szCs w:val="22"/>
        </w:rPr>
        <w:t xml:space="preserve">Cílovou skupinu sociální služby tvoří </w:t>
      </w:r>
      <w:r w:rsidRPr="00271499">
        <w:rPr>
          <w:rFonts w:ascii="Times New Roman" w:eastAsia="Arial Unicode MS" w:hAnsi="Times New Roman" w:cs="Times New Roman"/>
          <w:b/>
          <w:kern w:val="1"/>
          <w:sz w:val="22"/>
          <w:szCs w:val="22"/>
        </w:rPr>
        <w:t xml:space="preserve">osoby starší </w:t>
      </w:r>
      <w:r w:rsidR="00D10F56">
        <w:rPr>
          <w:rFonts w:ascii="Times New Roman" w:eastAsia="Arial Unicode MS" w:hAnsi="Times New Roman" w:cs="Times New Roman"/>
          <w:b/>
          <w:kern w:val="1"/>
          <w:sz w:val="22"/>
          <w:szCs w:val="22"/>
        </w:rPr>
        <w:t xml:space="preserve">18 </w:t>
      </w:r>
      <w:r w:rsidRPr="00271499">
        <w:rPr>
          <w:rFonts w:ascii="Times New Roman" w:eastAsia="Arial Unicode MS" w:hAnsi="Times New Roman" w:cs="Times New Roman"/>
          <w:b/>
          <w:kern w:val="1"/>
          <w:sz w:val="22"/>
          <w:szCs w:val="22"/>
        </w:rPr>
        <w:t>let</w:t>
      </w:r>
      <w:r w:rsidRPr="00271499">
        <w:rPr>
          <w:rFonts w:ascii="Times New Roman" w:eastAsia="Arial Unicode MS" w:hAnsi="Times New Roman" w:cs="Times New Roman"/>
          <w:kern w:val="1"/>
          <w:sz w:val="22"/>
          <w:szCs w:val="22"/>
        </w:rPr>
        <w:t xml:space="preserve"> </w:t>
      </w:r>
      <w:r w:rsidRPr="00271499">
        <w:rPr>
          <w:rFonts w:ascii="Times New Roman" w:hAnsi="Times New Roman" w:cs="Times New Roman"/>
          <w:sz w:val="22"/>
          <w:szCs w:val="22"/>
        </w:rPr>
        <w:t xml:space="preserve">se sníženou soběstačností (senioři, chronicky nemocní, lidé se zdravotním postižením) a </w:t>
      </w:r>
      <w:r w:rsidR="00271499">
        <w:rPr>
          <w:rFonts w:ascii="Times New Roman" w:hAnsi="Times New Roman" w:cs="Times New Roman"/>
          <w:sz w:val="22"/>
          <w:szCs w:val="22"/>
        </w:rPr>
        <w:t>rodiny s dětmi předškolního věku</w:t>
      </w:r>
      <w:r w:rsidRPr="00271499">
        <w:rPr>
          <w:rFonts w:ascii="Times New Roman" w:hAnsi="Times New Roman" w:cs="Times New Roman"/>
          <w:sz w:val="22"/>
          <w:szCs w:val="22"/>
        </w:rPr>
        <w:t xml:space="preserve"> (</w:t>
      </w:r>
      <w:proofErr w:type="gramStart"/>
      <w:r w:rsidRPr="00271499">
        <w:rPr>
          <w:rFonts w:ascii="Times New Roman" w:hAnsi="Times New Roman" w:cs="Times New Roman"/>
          <w:sz w:val="22"/>
          <w:szCs w:val="22"/>
        </w:rPr>
        <w:t>od 1 –  do</w:t>
      </w:r>
      <w:proofErr w:type="gramEnd"/>
      <w:r w:rsidRPr="00271499">
        <w:rPr>
          <w:rFonts w:ascii="Times New Roman" w:hAnsi="Times New Roman" w:cs="Times New Roman"/>
          <w:sz w:val="22"/>
          <w:szCs w:val="22"/>
        </w:rPr>
        <w:t xml:space="preserve"> 6 let), jejichž situace vyžaduje pomoc jiné fyzické osoby.</w:t>
      </w:r>
    </w:p>
    <w:p w14:paraId="1618F224" w14:textId="77777777" w:rsidR="00B77237" w:rsidRPr="00271499" w:rsidRDefault="00B77237" w:rsidP="00B77237">
      <w:pPr>
        <w:widowControl w:val="0"/>
        <w:tabs>
          <w:tab w:val="center" w:pos="4819"/>
          <w:tab w:val="right" w:pos="8280"/>
        </w:tabs>
        <w:suppressAutoHyphens/>
        <w:spacing w:after="0" w:line="276" w:lineRule="auto"/>
        <w:jc w:val="both"/>
        <w:rPr>
          <w:rFonts w:ascii="Times New Roman" w:eastAsia="Arial Unicode MS" w:hAnsi="Times New Roman" w:cs="Arial Unicode MS"/>
          <w:b/>
          <w:smallCaps/>
          <w:kern w:val="1"/>
          <w:sz w:val="22"/>
          <w:szCs w:val="22"/>
        </w:rPr>
      </w:pPr>
    </w:p>
    <w:p w14:paraId="5AF1060A" w14:textId="77777777" w:rsidR="00A9317A" w:rsidRPr="00A45EE0" w:rsidRDefault="00A9317A" w:rsidP="00A9317A">
      <w:pPr>
        <w:widowControl w:val="0"/>
        <w:shd w:val="clear" w:color="auto" w:fill="808080"/>
        <w:tabs>
          <w:tab w:val="center" w:pos="4819"/>
          <w:tab w:val="right" w:pos="8280"/>
        </w:tabs>
        <w:suppressAutoHyphens/>
        <w:spacing w:after="0"/>
        <w:rPr>
          <w:rFonts w:ascii="Times New Roman" w:eastAsia="Arial Unicode MS" w:hAnsi="Times New Roman" w:cs="Arial Unicode MS"/>
          <w:b/>
          <w:smallCaps/>
          <w:kern w:val="1"/>
        </w:rPr>
      </w:pPr>
      <w:r w:rsidRPr="00A45EE0">
        <w:rPr>
          <w:rFonts w:ascii="Times New Roman" w:eastAsia="Arial Unicode MS" w:hAnsi="Times New Roman" w:cs="Arial Unicode MS"/>
          <w:b/>
          <w:smallCaps/>
          <w:kern w:val="1"/>
        </w:rPr>
        <w:t>Cíle služby</w:t>
      </w:r>
    </w:p>
    <w:p w14:paraId="6B819E06" w14:textId="77777777" w:rsidR="00A9317A" w:rsidRPr="00271499" w:rsidRDefault="00A9317A" w:rsidP="00A9317A">
      <w:pPr>
        <w:widowControl w:val="0"/>
        <w:tabs>
          <w:tab w:val="center" w:pos="4819"/>
          <w:tab w:val="right" w:pos="8280"/>
        </w:tabs>
        <w:suppressAutoHyphens/>
        <w:spacing w:after="0" w:line="360" w:lineRule="auto"/>
        <w:jc w:val="both"/>
        <w:rPr>
          <w:rFonts w:ascii="Times New Roman" w:eastAsia="Times New Roman" w:hAnsi="Times New Roman" w:cs="Times New Roman"/>
          <w:b/>
          <w:bCs/>
          <w:kern w:val="1"/>
          <w:sz w:val="22"/>
          <w:szCs w:val="22"/>
        </w:rPr>
      </w:pPr>
    </w:p>
    <w:p w14:paraId="669837B3" w14:textId="77777777" w:rsidR="00A9317A" w:rsidRDefault="00A9317A" w:rsidP="00B77237">
      <w:pPr>
        <w:pStyle w:val="Zhlav"/>
        <w:numPr>
          <w:ilvl w:val="0"/>
          <w:numId w:val="29"/>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jc w:val="both"/>
        <w:rPr>
          <w:rFonts w:ascii="Times New Roman" w:hAnsi="Times New Roman" w:cs="Times New Roman"/>
          <w:sz w:val="22"/>
          <w:szCs w:val="22"/>
        </w:rPr>
      </w:pPr>
      <w:r w:rsidRPr="00271499">
        <w:rPr>
          <w:rFonts w:ascii="Times New Roman" w:hAnsi="Times New Roman" w:cs="Times New Roman"/>
          <w:sz w:val="22"/>
          <w:szCs w:val="22"/>
        </w:rPr>
        <w:t>Pečovat o osoby, které se ocitly z důvodu věku, zdravotních nebo sociálních důvodů v obtížné životní situaci, kterou</w:t>
      </w:r>
      <w:r>
        <w:rPr>
          <w:rFonts w:ascii="Times New Roman" w:hAnsi="Times New Roman" w:cs="Times New Roman"/>
          <w:sz w:val="22"/>
          <w:szCs w:val="22"/>
        </w:rPr>
        <w:t xml:space="preserve"> nemohou zvládnout vlastními silami, ani za přispění své rodiny.</w:t>
      </w:r>
    </w:p>
    <w:p w14:paraId="789DC10A" w14:textId="77777777" w:rsidR="00A9317A" w:rsidRDefault="00A9317A" w:rsidP="00B77237">
      <w:pPr>
        <w:pStyle w:val="Zhlav"/>
        <w:numPr>
          <w:ilvl w:val="0"/>
          <w:numId w:val="29"/>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jc w:val="both"/>
        <w:rPr>
          <w:rFonts w:ascii="Times New Roman" w:hAnsi="Times New Roman" w:cs="Times New Roman"/>
          <w:sz w:val="22"/>
          <w:szCs w:val="22"/>
        </w:rPr>
      </w:pPr>
      <w:r>
        <w:rPr>
          <w:rFonts w:ascii="Times New Roman" w:hAnsi="Times New Roman" w:cs="Times New Roman"/>
          <w:sz w:val="22"/>
          <w:szCs w:val="22"/>
        </w:rPr>
        <w:t xml:space="preserve">Zachovat v co největší míře soběstačnost uživatelů, jejich psychické a fyzické schopnosti a pozitivně přispět ke kvalitě jejich života. </w:t>
      </w:r>
    </w:p>
    <w:p w14:paraId="570395DE" w14:textId="77777777" w:rsidR="00A9317A" w:rsidRDefault="00A9317A" w:rsidP="00B77237">
      <w:pPr>
        <w:pStyle w:val="Zhlav"/>
        <w:numPr>
          <w:ilvl w:val="0"/>
          <w:numId w:val="29"/>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jc w:val="both"/>
        <w:rPr>
          <w:rFonts w:ascii="Times New Roman" w:hAnsi="Times New Roman" w:cs="Times New Roman"/>
          <w:sz w:val="22"/>
          <w:szCs w:val="22"/>
        </w:rPr>
      </w:pPr>
      <w:r>
        <w:rPr>
          <w:rFonts w:ascii="Times New Roman" w:hAnsi="Times New Roman" w:cs="Times New Roman"/>
          <w:sz w:val="22"/>
          <w:szCs w:val="22"/>
        </w:rPr>
        <w:t>Oddálit co nejvíce potřebu pobytové, sociální nebo zdravotnické služby nebo ji úplně vyloučit.</w:t>
      </w:r>
    </w:p>
    <w:p w14:paraId="3F993B97" w14:textId="15A31170" w:rsidR="00A9317A" w:rsidRPr="00A57BC2" w:rsidRDefault="00A9317A" w:rsidP="00B77237">
      <w:pPr>
        <w:pStyle w:val="Zhlav"/>
        <w:numPr>
          <w:ilvl w:val="0"/>
          <w:numId w:val="29"/>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jc w:val="both"/>
        <w:rPr>
          <w:sz w:val="22"/>
          <w:szCs w:val="22"/>
        </w:rPr>
      </w:pPr>
      <w:r>
        <w:rPr>
          <w:rFonts w:ascii="Times New Roman" w:hAnsi="Times New Roman" w:cs="Times New Roman"/>
          <w:sz w:val="22"/>
          <w:szCs w:val="22"/>
        </w:rPr>
        <w:t>Podporovat uživatele v přirozených kontaktech (s rodinou, přáteli, komunitou), předcházet jejich sociálnímu vyloučení.</w:t>
      </w:r>
    </w:p>
    <w:p w14:paraId="2BE0B83A" w14:textId="450288F6" w:rsidR="00A57BC2" w:rsidRDefault="00A57BC2">
      <w:pPr>
        <w:spacing w:after="0"/>
        <w:rPr>
          <w:rFonts w:ascii="Times New Roman" w:hAnsi="Times New Roman" w:cs="Times New Roman"/>
          <w:sz w:val="22"/>
          <w:szCs w:val="22"/>
          <w:lang w:eastAsia="cs-CZ"/>
        </w:rPr>
      </w:pPr>
      <w:r>
        <w:rPr>
          <w:rFonts w:ascii="Times New Roman" w:hAnsi="Times New Roman" w:cs="Times New Roman"/>
          <w:sz w:val="22"/>
          <w:szCs w:val="22"/>
        </w:rPr>
        <w:br w:type="page"/>
      </w:r>
    </w:p>
    <w:p w14:paraId="748FF6CE" w14:textId="77777777" w:rsidR="00A9317A" w:rsidRDefault="00A9317A" w:rsidP="00B77237">
      <w:pPr>
        <w:pStyle w:val="Zhlav"/>
        <w:rPr>
          <w:sz w:val="22"/>
          <w:szCs w:val="22"/>
        </w:rPr>
      </w:pPr>
    </w:p>
    <w:p w14:paraId="51FC2CB4" w14:textId="77777777" w:rsidR="00A9317A" w:rsidRPr="00A45EE0" w:rsidRDefault="00A9317A" w:rsidP="00A45EE0">
      <w:pPr>
        <w:widowControl w:val="0"/>
        <w:shd w:val="clear" w:color="auto" w:fill="808080"/>
        <w:tabs>
          <w:tab w:val="center" w:pos="4819"/>
          <w:tab w:val="right" w:pos="8280"/>
        </w:tabs>
        <w:suppressAutoHyphens/>
        <w:spacing w:after="0"/>
        <w:rPr>
          <w:rFonts w:ascii="Times New Roman" w:eastAsia="Arial Unicode MS" w:hAnsi="Times New Roman" w:cs="Arial Unicode MS"/>
          <w:b/>
          <w:smallCaps/>
          <w:kern w:val="1"/>
        </w:rPr>
      </w:pPr>
      <w:r w:rsidRPr="00A45EE0">
        <w:rPr>
          <w:rFonts w:ascii="Times New Roman" w:eastAsia="Arial Unicode MS" w:hAnsi="Times New Roman" w:cs="Arial Unicode MS"/>
          <w:b/>
          <w:smallCaps/>
          <w:kern w:val="1"/>
        </w:rPr>
        <w:t>Zásady poskytování sociální služby</w:t>
      </w:r>
    </w:p>
    <w:p w14:paraId="42738F6F" w14:textId="2563B093" w:rsidR="00A9317A" w:rsidRPr="00B77237" w:rsidRDefault="00A9317A" w:rsidP="00B77237">
      <w:pPr>
        <w:pStyle w:val="Odstavecseseznamem"/>
        <w:widowControl w:val="0"/>
        <w:numPr>
          <w:ilvl w:val="0"/>
          <w:numId w:val="23"/>
        </w:numPr>
        <w:tabs>
          <w:tab w:val="left" w:pos="709"/>
          <w:tab w:val="left" w:pos="1418"/>
          <w:tab w:val="left" w:pos="2127"/>
          <w:tab w:val="left" w:pos="2836"/>
          <w:tab w:val="left" w:pos="3545"/>
          <w:tab w:val="left" w:pos="4254"/>
          <w:tab w:val="left" w:pos="4963"/>
          <w:tab w:val="left" w:pos="5672"/>
          <w:tab w:val="left" w:pos="6381"/>
          <w:tab w:val="left" w:pos="7090"/>
          <w:tab w:val="left" w:pos="7799"/>
        </w:tabs>
        <w:spacing w:after="120" w:line="276" w:lineRule="auto"/>
        <w:jc w:val="both"/>
        <w:rPr>
          <w:rFonts w:ascii="Times New Roman" w:hAnsi="Times New Roman" w:cs="Times New Roman"/>
          <w:b/>
          <w:bCs/>
          <w:color w:val="383838"/>
        </w:rPr>
      </w:pPr>
      <w:r w:rsidRPr="00B77237">
        <w:rPr>
          <w:rFonts w:ascii="Times New Roman" w:hAnsi="Times New Roman" w:cs="Times New Roman"/>
          <w:b/>
          <w:bCs/>
          <w:color w:val="383838"/>
        </w:rPr>
        <w:t>Podpora iniciativy uživatele:</w:t>
      </w:r>
      <w:r w:rsidRPr="00B77237">
        <w:rPr>
          <w:rFonts w:ascii="Times New Roman" w:hAnsi="Times New Roman" w:cs="Times New Roman"/>
          <w:color w:val="383838"/>
        </w:rPr>
        <w:t xml:space="preserve"> pracovníci podporují samostatnost uživatelů při řešení jejich situací, nepřebírají aktivitu za uživatele v situacích, kdy to není nezbytné pro zachování kvality jejich života.</w:t>
      </w:r>
    </w:p>
    <w:p w14:paraId="66525A7B" w14:textId="77777777" w:rsidR="00A9317A" w:rsidRDefault="00A9317A" w:rsidP="00B77237">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310"/>
          <w:tab w:val="left" w:pos="709"/>
          <w:tab w:val="left" w:pos="1418"/>
          <w:tab w:val="left" w:pos="2127"/>
          <w:tab w:val="left" w:pos="2836"/>
          <w:tab w:val="left" w:pos="3545"/>
          <w:tab w:val="left" w:pos="4254"/>
          <w:tab w:val="left" w:pos="4963"/>
          <w:tab w:val="left" w:pos="5672"/>
          <w:tab w:val="left" w:pos="6381"/>
          <w:tab w:val="left" w:pos="7090"/>
          <w:tab w:val="left" w:pos="7799"/>
        </w:tabs>
        <w:suppressAutoHyphens/>
        <w:spacing w:after="120" w:line="276" w:lineRule="auto"/>
        <w:ind w:left="310" w:hanging="310"/>
        <w:jc w:val="both"/>
        <w:rPr>
          <w:rFonts w:ascii="Times New Roman" w:hAnsi="Times New Roman"/>
          <w:b/>
          <w:bCs/>
          <w:color w:val="383838"/>
        </w:rPr>
      </w:pPr>
      <w:r>
        <w:rPr>
          <w:rFonts w:ascii="Times New Roman" w:hAnsi="Times New Roman" w:cs="Times New Roman"/>
          <w:b/>
          <w:bCs/>
          <w:color w:val="383838"/>
        </w:rPr>
        <w:t>Profesionalita</w:t>
      </w:r>
      <w:r>
        <w:rPr>
          <w:rFonts w:ascii="Times New Roman" w:hAnsi="Times New Roman" w:cs="Times New Roman"/>
          <w:color w:val="383838"/>
        </w:rPr>
        <w:t>: pracovníci garantují uživatelům profesionální přístup.</w:t>
      </w:r>
      <w:r>
        <w:rPr>
          <w:rFonts w:ascii="Times New Roman" w:hAnsi="Times New Roman" w:cs="Times New Roman"/>
          <w:color w:val="383838"/>
          <w:kern w:val="1"/>
        </w:rPr>
        <w:t xml:space="preserve"> Pracovníci služby mají příslušné vzdělání a průběžně se dále vzdělávají, účastní se metodických porad a supervizí; při své práci se řídí platnými metodickými postupy a etickým kodexem pracovníků charity.</w:t>
      </w:r>
    </w:p>
    <w:p w14:paraId="670BAD06" w14:textId="7BC48EDF" w:rsidR="00A9317A" w:rsidRPr="00A9317A" w:rsidRDefault="00A9317A" w:rsidP="00B77237">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310"/>
          <w:tab w:val="left" w:pos="709"/>
          <w:tab w:val="left" w:pos="1418"/>
          <w:tab w:val="left" w:pos="2127"/>
          <w:tab w:val="left" w:pos="2836"/>
          <w:tab w:val="left" w:pos="3545"/>
          <w:tab w:val="left" w:pos="4254"/>
          <w:tab w:val="left" w:pos="4963"/>
          <w:tab w:val="left" w:pos="5672"/>
          <w:tab w:val="left" w:pos="6381"/>
          <w:tab w:val="left" w:pos="7090"/>
          <w:tab w:val="left" w:pos="7799"/>
        </w:tabs>
        <w:suppressAutoHyphens/>
        <w:spacing w:after="120" w:line="276" w:lineRule="auto"/>
        <w:ind w:left="310" w:hanging="310"/>
        <w:jc w:val="both"/>
        <w:rPr>
          <w:rFonts w:ascii="Times New Roman" w:hAnsi="Times New Roman"/>
          <w:color w:val="383838"/>
        </w:rPr>
      </w:pPr>
      <w:r>
        <w:rPr>
          <w:rFonts w:ascii="Times New Roman" w:hAnsi="Times New Roman"/>
          <w:b/>
          <w:bCs/>
          <w:color w:val="383838"/>
        </w:rPr>
        <w:t>Respektov</w:t>
      </w:r>
      <w:r>
        <w:rPr>
          <w:b/>
          <w:bCs/>
          <w:color w:val="383838"/>
        </w:rPr>
        <w:t>á</w:t>
      </w:r>
      <w:r>
        <w:rPr>
          <w:rFonts w:ascii="Times New Roman" w:hAnsi="Times New Roman"/>
          <w:b/>
          <w:bCs/>
          <w:color w:val="383838"/>
        </w:rPr>
        <w:t>n</w:t>
      </w:r>
      <w:r>
        <w:rPr>
          <w:b/>
          <w:bCs/>
          <w:color w:val="383838"/>
        </w:rPr>
        <w:t xml:space="preserve">í </w:t>
      </w:r>
      <w:r>
        <w:rPr>
          <w:rFonts w:ascii="Times New Roman" w:hAnsi="Times New Roman"/>
          <w:b/>
          <w:bCs/>
          <w:color w:val="383838"/>
        </w:rPr>
        <w:t>pr</w:t>
      </w:r>
      <w:r>
        <w:rPr>
          <w:b/>
          <w:bCs/>
          <w:color w:val="383838"/>
        </w:rPr>
        <w:t>á</w:t>
      </w:r>
      <w:r>
        <w:rPr>
          <w:rFonts w:ascii="Times New Roman" w:hAnsi="Times New Roman"/>
          <w:b/>
          <w:bCs/>
          <w:color w:val="383838"/>
        </w:rPr>
        <w:t>v</w:t>
      </w:r>
      <w:r>
        <w:rPr>
          <w:rFonts w:ascii="Times New Roman" w:hAnsi="Times New Roman"/>
          <w:color w:val="383838"/>
        </w:rPr>
        <w:t>: pracovn</w:t>
      </w:r>
      <w:r>
        <w:rPr>
          <w:color w:val="383838"/>
        </w:rPr>
        <w:t>í</w:t>
      </w:r>
      <w:r>
        <w:rPr>
          <w:rFonts w:ascii="Times New Roman" w:hAnsi="Times New Roman"/>
          <w:color w:val="383838"/>
        </w:rPr>
        <w:t>ci respektuj</w:t>
      </w:r>
      <w:r>
        <w:rPr>
          <w:color w:val="383838"/>
        </w:rPr>
        <w:t xml:space="preserve">í </w:t>
      </w:r>
      <w:r>
        <w:rPr>
          <w:rFonts w:ascii="Times New Roman" w:hAnsi="Times New Roman"/>
          <w:color w:val="383838"/>
        </w:rPr>
        <w:t>pr</w:t>
      </w:r>
      <w:r>
        <w:rPr>
          <w:color w:val="383838"/>
        </w:rPr>
        <w:t>á</w:t>
      </w:r>
      <w:r>
        <w:rPr>
          <w:rFonts w:ascii="Times New Roman" w:hAnsi="Times New Roman"/>
          <w:color w:val="383838"/>
        </w:rPr>
        <w:t>va u</w:t>
      </w:r>
      <w:r>
        <w:rPr>
          <w:color w:val="383838"/>
        </w:rPr>
        <w:t>ž</w:t>
      </w:r>
      <w:r>
        <w:rPr>
          <w:rFonts w:ascii="Times New Roman" w:hAnsi="Times New Roman"/>
          <w:color w:val="383838"/>
        </w:rPr>
        <w:t>ivatel</w:t>
      </w:r>
      <w:r>
        <w:rPr>
          <w:color w:val="383838"/>
        </w:rPr>
        <w:t xml:space="preserve">ů </w:t>
      </w:r>
      <w:r>
        <w:rPr>
          <w:rFonts w:ascii="Times New Roman" w:hAnsi="Times New Roman"/>
          <w:color w:val="383838"/>
        </w:rPr>
        <w:t>slu</w:t>
      </w:r>
      <w:r>
        <w:rPr>
          <w:color w:val="383838"/>
        </w:rPr>
        <w:t>ž</w:t>
      </w:r>
      <w:r>
        <w:rPr>
          <w:rFonts w:ascii="Times New Roman" w:hAnsi="Times New Roman"/>
          <w:color w:val="383838"/>
        </w:rPr>
        <w:t>by a usiluj</w:t>
      </w:r>
      <w:r>
        <w:rPr>
          <w:color w:val="383838"/>
        </w:rPr>
        <w:t xml:space="preserve">í </w:t>
      </w:r>
      <w:r>
        <w:rPr>
          <w:rFonts w:ascii="Times New Roman" w:hAnsi="Times New Roman"/>
          <w:color w:val="383838"/>
        </w:rPr>
        <w:t>o vytvo</w:t>
      </w:r>
      <w:r>
        <w:rPr>
          <w:color w:val="383838"/>
        </w:rPr>
        <w:t>ř</w:t>
      </w:r>
      <w:r>
        <w:rPr>
          <w:rFonts w:ascii="Times New Roman" w:hAnsi="Times New Roman"/>
          <w:color w:val="383838"/>
        </w:rPr>
        <w:t>en</w:t>
      </w:r>
      <w:r>
        <w:rPr>
          <w:color w:val="383838"/>
        </w:rPr>
        <w:t xml:space="preserve">í </w:t>
      </w:r>
      <w:r>
        <w:rPr>
          <w:rFonts w:ascii="Times New Roman" w:hAnsi="Times New Roman"/>
          <w:color w:val="383838"/>
        </w:rPr>
        <w:t>podm</w:t>
      </w:r>
      <w:r>
        <w:rPr>
          <w:color w:val="383838"/>
        </w:rPr>
        <w:t>í</w:t>
      </w:r>
      <w:r>
        <w:rPr>
          <w:rFonts w:ascii="Times New Roman" w:hAnsi="Times New Roman"/>
          <w:color w:val="383838"/>
        </w:rPr>
        <w:t>nek, ve kter</w:t>
      </w:r>
      <w:r>
        <w:rPr>
          <w:color w:val="383838"/>
        </w:rPr>
        <w:t>ý</w:t>
      </w:r>
      <w:r>
        <w:rPr>
          <w:rFonts w:ascii="Times New Roman" w:hAnsi="Times New Roman"/>
          <w:color w:val="383838"/>
        </w:rPr>
        <w:t>ch mohou u</w:t>
      </w:r>
      <w:r>
        <w:rPr>
          <w:color w:val="383838"/>
        </w:rPr>
        <w:t>ž</w:t>
      </w:r>
      <w:r>
        <w:rPr>
          <w:rFonts w:ascii="Times New Roman" w:hAnsi="Times New Roman"/>
          <w:color w:val="383838"/>
        </w:rPr>
        <w:t>ivatel</w:t>
      </w:r>
      <w:r>
        <w:rPr>
          <w:color w:val="383838"/>
        </w:rPr>
        <w:t xml:space="preserve">é </w:t>
      </w:r>
      <w:r>
        <w:rPr>
          <w:rFonts w:ascii="Times New Roman" w:hAnsi="Times New Roman"/>
          <w:color w:val="383838"/>
        </w:rPr>
        <w:t>sv</w:t>
      </w:r>
      <w:r>
        <w:rPr>
          <w:color w:val="383838"/>
        </w:rPr>
        <w:t xml:space="preserve">á </w:t>
      </w:r>
      <w:r>
        <w:rPr>
          <w:rFonts w:ascii="Times New Roman" w:hAnsi="Times New Roman"/>
          <w:color w:val="383838"/>
        </w:rPr>
        <w:t>pr</w:t>
      </w:r>
      <w:r>
        <w:rPr>
          <w:color w:val="383838"/>
        </w:rPr>
        <w:t>á</w:t>
      </w:r>
      <w:r>
        <w:rPr>
          <w:rFonts w:ascii="Times New Roman" w:hAnsi="Times New Roman"/>
          <w:color w:val="383838"/>
        </w:rPr>
        <w:t>va uplat</w:t>
      </w:r>
      <w:r>
        <w:rPr>
          <w:color w:val="383838"/>
        </w:rPr>
        <w:t>ň</w:t>
      </w:r>
      <w:r>
        <w:rPr>
          <w:rFonts w:ascii="Times New Roman" w:hAnsi="Times New Roman"/>
          <w:color w:val="383838"/>
        </w:rPr>
        <w:t>ovat. Pracovn</w:t>
      </w:r>
      <w:r>
        <w:rPr>
          <w:color w:val="383838"/>
        </w:rPr>
        <w:t>í</w:t>
      </w:r>
      <w:r>
        <w:rPr>
          <w:rFonts w:ascii="Times New Roman" w:hAnsi="Times New Roman"/>
          <w:color w:val="383838"/>
        </w:rPr>
        <w:t>ci p</w:t>
      </w:r>
      <w:r>
        <w:rPr>
          <w:color w:val="383838"/>
        </w:rPr>
        <w:t>ř</w:t>
      </w:r>
      <w:r>
        <w:rPr>
          <w:rFonts w:ascii="Times New Roman" w:hAnsi="Times New Roman"/>
          <w:color w:val="383838"/>
        </w:rPr>
        <w:t>istupuj</w:t>
      </w:r>
      <w:r>
        <w:rPr>
          <w:color w:val="383838"/>
        </w:rPr>
        <w:t xml:space="preserve">í </w:t>
      </w:r>
      <w:r>
        <w:rPr>
          <w:rFonts w:ascii="Times New Roman" w:hAnsi="Times New Roman"/>
          <w:color w:val="383838"/>
        </w:rPr>
        <w:t>ke v</w:t>
      </w:r>
      <w:r>
        <w:rPr>
          <w:color w:val="383838"/>
        </w:rPr>
        <w:t>š</w:t>
      </w:r>
      <w:r>
        <w:rPr>
          <w:rFonts w:ascii="Times New Roman" w:hAnsi="Times New Roman"/>
          <w:color w:val="383838"/>
        </w:rPr>
        <w:t>em u</w:t>
      </w:r>
      <w:r>
        <w:rPr>
          <w:color w:val="383838"/>
        </w:rPr>
        <w:t>ž</w:t>
      </w:r>
      <w:r>
        <w:rPr>
          <w:rFonts w:ascii="Times New Roman" w:hAnsi="Times New Roman"/>
          <w:color w:val="383838"/>
        </w:rPr>
        <w:t>ivatel</w:t>
      </w:r>
      <w:r>
        <w:rPr>
          <w:color w:val="383838"/>
        </w:rPr>
        <w:t>ů</w:t>
      </w:r>
      <w:r>
        <w:rPr>
          <w:rFonts w:ascii="Times New Roman" w:hAnsi="Times New Roman"/>
          <w:color w:val="383838"/>
        </w:rPr>
        <w:t>m slu</w:t>
      </w:r>
      <w:r>
        <w:rPr>
          <w:color w:val="383838"/>
        </w:rPr>
        <w:t>ž</w:t>
      </w:r>
      <w:r>
        <w:rPr>
          <w:rFonts w:ascii="Times New Roman" w:hAnsi="Times New Roman"/>
          <w:color w:val="383838"/>
        </w:rPr>
        <w:t>by individuálně, bez p</w:t>
      </w:r>
      <w:r>
        <w:rPr>
          <w:color w:val="383838"/>
        </w:rPr>
        <w:t>ř</w:t>
      </w:r>
      <w:r>
        <w:rPr>
          <w:rFonts w:ascii="Times New Roman" w:hAnsi="Times New Roman"/>
          <w:color w:val="383838"/>
        </w:rPr>
        <w:t>edsudk</w:t>
      </w:r>
      <w:r>
        <w:rPr>
          <w:color w:val="383838"/>
        </w:rPr>
        <w:t xml:space="preserve">ů </w:t>
      </w:r>
      <w:r>
        <w:rPr>
          <w:rFonts w:ascii="Times New Roman" w:hAnsi="Times New Roman"/>
          <w:color w:val="383838"/>
        </w:rPr>
        <w:t>a negativn</w:t>
      </w:r>
      <w:r>
        <w:rPr>
          <w:color w:val="383838"/>
        </w:rPr>
        <w:t>í</w:t>
      </w:r>
      <w:r>
        <w:rPr>
          <w:rFonts w:ascii="Times New Roman" w:hAnsi="Times New Roman"/>
          <w:color w:val="383838"/>
        </w:rPr>
        <w:t>ho hodnocen</w:t>
      </w:r>
      <w:r>
        <w:rPr>
          <w:color w:val="383838"/>
        </w:rPr>
        <w:t xml:space="preserve">í </w:t>
      </w:r>
      <w:r>
        <w:rPr>
          <w:rFonts w:ascii="Times New Roman" w:hAnsi="Times New Roman"/>
          <w:color w:val="383838"/>
        </w:rPr>
        <w:t>vzhledem k pohlav</w:t>
      </w:r>
      <w:r>
        <w:rPr>
          <w:color w:val="383838"/>
        </w:rPr>
        <w:t>í</w:t>
      </w:r>
      <w:r>
        <w:rPr>
          <w:rFonts w:ascii="Times New Roman" w:hAnsi="Times New Roman"/>
          <w:color w:val="383838"/>
        </w:rPr>
        <w:t>, v</w:t>
      </w:r>
      <w:r>
        <w:rPr>
          <w:color w:val="383838"/>
        </w:rPr>
        <w:t>ě</w:t>
      </w:r>
      <w:r>
        <w:rPr>
          <w:rFonts w:ascii="Times New Roman" w:hAnsi="Times New Roman"/>
          <w:color w:val="383838"/>
        </w:rPr>
        <w:t>ku, rase, n</w:t>
      </w:r>
      <w:r>
        <w:rPr>
          <w:color w:val="383838"/>
        </w:rPr>
        <w:t>á</w:t>
      </w:r>
      <w:r>
        <w:rPr>
          <w:rFonts w:ascii="Times New Roman" w:hAnsi="Times New Roman"/>
          <w:color w:val="383838"/>
        </w:rPr>
        <w:t>bo</w:t>
      </w:r>
      <w:r>
        <w:rPr>
          <w:color w:val="383838"/>
        </w:rPr>
        <w:t>ž</w:t>
      </w:r>
      <w:r>
        <w:rPr>
          <w:rFonts w:ascii="Times New Roman" w:hAnsi="Times New Roman"/>
          <w:color w:val="383838"/>
        </w:rPr>
        <w:t>ensk</w:t>
      </w:r>
      <w:r>
        <w:rPr>
          <w:color w:val="383838"/>
        </w:rPr>
        <w:t>é</w:t>
      </w:r>
      <w:r>
        <w:rPr>
          <w:rFonts w:ascii="Times New Roman" w:hAnsi="Times New Roman"/>
          <w:color w:val="383838"/>
        </w:rPr>
        <w:t xml:space="preserve">mu </w:t>
      </w:r>
      <w:r w:rsidRPr="00A9317A">
        <w:rPr>
          <w:rFonts w:ascii="Times New Roman" w:hAnsi="Times New Roman"/>
          <w:color w:val="383838"/>
        </w:rPr>
        <w:t>i jin</w:t>
      </w:r>
      <w:r w:rsidRPr="00A9317A">
        <w:rPr>
          <w:color w:val="383838"/>
        </w:rPr>
        <w:t>é</w:t>
      </w:r>
      <w:r w:rsidRPr="00A9317A">
        <w:rPr>
          <w:rFonts w:ascii="Times New Roman" w:hAnsi="Times New Roman"/>
          <w:color w:val="383838"/>
        </w:rPr>
        <w:t>mu vyzn</w:t>
      </w:r>
      <w:r w:rsidRPr="00A9317A">
        <w:rPr>
          <w:color w:val="383838"/>
        </w:rPr>
        <w:t>á</w:t>
      </w:r>
      <w:r w:rsidRPr="00A9317A">
        <w:rPr>
          <w:rFonts w:ascii="Times New Roman" w:hAnsi="Times New Roman"/>
          <w:color w:val="383838"/>
        </w:rPr>
        <w:t>n</w:t>
      </w:r>
      <w:r w:rsidRPr="00A9317A">
        <w:rPr>
          <w:color w:val="383838"/>
        </w:rPr>
        <w:t xml:space="preserve">í </w:t>
      </w:r>
      <w:r w:rsidRPr="00A9317A">
        <w:rPr>
          <w:rFonts w:ascii="Times New Roman" w:hAnsi="Times New Roman"/>
          <w:color w:val="383838"/>
        </w:rPr>
        <w:t xml:space="preserve">apod. </w:t>
      </w:r>
    </w:p>
    <w:p w14:paraId="7946215C" w14:textId="609FE3A0" w:rsidR="00A9317A" w:rsidRDefault="00A9317A" w:rsidP="00A57BC2">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310"/>
          <w:tab w:val="left" w:pos="709"/>
          <w:tab w:val="left" w:pos="1418"/>
          <w:tab w:val="left" w:pos="2127"/>
          <w:tab w:val="left" w:pos="2836"/>
          <w:tab w:val="left" w:pos="3545"/>
          <w:tab w:val="left" w:pos="4254"/>
          <w:tab w:val="left" w:pos="4963"/>
          <w:tab w:val="left" w:pos="5672"/>
          <w:tab w:val="left" w:pos="6381"/>
          <w:tab w:val="left" w:pos="7090"/>
          <w:tab w:val="left" w:pos="7799"/>
        </w:tabs>
        <w:suppressAutoHyphens/>
        <w:spacing w:line="276" w:lineRule="auto"/>
        <w:ind w:left="310" w:hanging="310"/>
        <w:jc w:val="both"/>
        <w:rPr>
          <w:rFonts w:ascii="Times New Roman" w:eastAsia="Times New Roman" w:hAnsi="Times New Roman" w:cs="Times New Roman"/>
          <w:color w:val="383838"/>
          <w:kern w:val="1"/>
        </w:rPr>
      </w:pPr>
      <w:r>
        <w:rPr>
          <w:rFonts w:ascii="Times New Roman" w:hAnsi="Times New Roman" w:cs="Times New Roman"/>
          <w:b/>
          <w:bCs/>
          <w:color w:val="383838"/>
        </w:rPr>
        <w:t xml:space="preserve"> Důstojnost</w:t>
      </w:r>
      <w:r>
        <w:rPr>
          <w:rFonts w:ascii="Times New Roman" w:hAnsi="Times New Roman" w:cs="Times New Roman"/>
          <w:color w:val="383838"/>
        </w:rPr>
        <w:t xml:space="preserve">: každý člověk, nezávisle na svém psychickém, morálním, sociálním a fyzickém stavu, je jedinečnou osobou, jíž přísluší nezcizitelná a nemanipulovatelná důstojnost. Východiskem práce pracovníků služby je úcta k člověku - žádným přímým ani nepřímým </w:t>
      </w:r>
      <w:r w:rsidR="00B77237">
        <w:rPr>
          <w:rFonts w:ascii="Times New Roman" w:hAnsi="Times New Roman" w:cs="Times New Roman"/>
          <w:color w:val="383838"/>
        </w:rPr>
        <w:t xml:space="preserve">způsobem svého chování neútočí </w:t>
      </w:r>
      <w:r>
        <w:rPr>
          <w:rFonts w:ascii="Times New Roman" w:hAnsi="Times New Roman" w:cs="Times New Roman"/>
          <w:color w:val="383838"/>
        </w:rPr>
        <w:t xml:space="preserve">na lidskou důstojnost uživatelů služby, </w:t>
      </w:r>
      <w:r w:rsidR="00B77237">
        <w:rPr>
          <w:rFonts w:ascii="Times New Roman" w:hAnsi="Times New Roman" w:cs="Times New Roman"/>
          <w:color w:val="383838"/>
        </w:rPr>
        <w:t>neznehodnocují lidskou důstojnos</w:t>
      </w:r>
      <w:r>
        <w:rPr>
          <w:rFonts w:ascii="Times New Roman" w:hAnsi="Times New Roman" w:cs="Times New Roman"/>
          <w:color w:val="383838"/>
        </w:rPr>
        <w:t xml:space="preserve">t uživatele služby </w:t>
      </w:r>
      <w:r w:rsidRPr="00A9317A">
        <w:rPr>
          <w:rFonts w:ascii="Times New Roman" w:hAnsi="Times New Roman" w:cs="Times New Roman"/>
          <w:color w:val="383838"/>
        </w:rPr>
        <w:t xml:space="preserve">ani v emocionálně vypjaté situaci. </w:t>
      </w:r>
    </w:p>
    <w:p w14:paraId="4DC37BE1" w14:textId="77777777" w:rsidR="00A9317A" w:rsidRPr="00A45EE0" w:rsidRDefault="00A9317A" w:rsidP="00A57BC2">
      <w:pPr>
        <w:widowControl w:val="0"/>
        <w:shd w:val="clear" w:color="auto" w:fill="808080"/>
        <w:tabs>
          <w:tab w:val="center" w:pos="4819"/>
          <w:tab w:val="right" w:pos="8280"/>
        </w:tabs>
        <w:suppressAutoHyphens/>
        <w:spacing w:after="0" w:line="276" w:lineRule="auto"/>
        <w:rPr>
          <w:rFonts w:ascii="Times New Roman" w:eastAsia="Arial Unicode MS" w:hAnsi="Times New Roman" w:cs="Arial Unicode MS"/>
          <w:b/>
          <w:smallCaps/>
          <w:kern w:val="1"/>
        </w:rPr>
      </w:pPr>
      <w:r w:rsidRPr="00A45EE0">
        <w:rPr>
          <w:rFonts w:ascii="Times New Roman" w:eastAsia="Arial Unicode MS" w:hAnsi="Times New Roman" w:cs="Arial Unicode MS"/>
          <w:b/>
          <w:smallCaps/>
          <w:kern w:val="1"/>
        </w:rPr>
        <w:t>Hranice služby</w:t>
      </w:r>
    </w:p>
    <w:p w14:paraId="45C1E47C" w14:textId="3621B08B" w:rsidR="00A9317A" w:rsidRPr="00A9317A" w:rsidRDefault="00A9317A" w:rsidP="00A57BC2">
      <w:pPr>
        <w:widowControl w:val="0"/>
        <w:tabs>
          <w:tab w:val="center" w:pos="4819"/>
          <w:tab w:val="right" w:pos="8280"/>
        </w:tabs>
        <w:suppressAutoHyphens/>
        <w:spacing w:after="0" w:line="276" w:lineRule="auto"/>
        <w:jc w:val="both"/>
        <w:rPr>
          <w:rFonts w:ascii="Times New Roman" w:eastAsia="Arial Unicode MS" w:hAnsi="Times New Roman" w:cs="Arial Unicode MS"/>
          <w:b/>
          <w:i/>
          <w:iCs/>
          <w:kern w:val="1"/>
          <w:sz w:val="22"/>
          <w:szCs w:val="22"/>
        </w:rPr>
      </w:pPr>
      <w:r>
        <w:rPr>
          <w:rFonts w:ascii="Times New Roman" w:eastAsia="Arial Unicode MS" w:hAnsi="Times New Roman" w:cs="Arial Unicode MS"/>
          <w:b/>
          <w:i/>
          <w:iCs/>
          <w:kern w:val="1"/>
          <w:sz w:val="22"/>
          <w:szCs w:val="22"/>
        </w:rPr>
        <w:t>Hranice časov</w:t>
      </w:r>
      <w:r>
        <w:rPr>
          <w:rFonts w:ascii="Arial Unicode MS" w:eastAsia="Arial Unicode MS" w:hAnsi="Arial Unicode MS" w:cs="Arial Unicode MS"/>
          <w:b/>
          <w:i/>
          <w:iCs/>
          <w:kern w:val="1"/>
          <w:sz w:val="22"/>
          <w:szCs w:val="22"/>
        </w:rPr>
        <w:t>é</w:t>
      </w:r>
      <w:bookmarkStart w:id="0" w:name="_GoBack"/>
      <w:bookmarkEnd w:id="0"/>
    </w:p>
    <w:p w14:paraId="3A674702" w14:textId="005FF474" w:rsidR="00A9317A" w:rsidRDefault="00C917AB" w:rsidP="00C917AB">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clear" w:pos="851"/>
          <w:tab w:val="num" w:pos="709"/>
        </w:tabs>
        <w:suppressAutoHyphens/>
        <w:spacing w:after="0" w:line="276" w:lineRule="auto"/>
        <w:ind w:left="284" w:hanging="283"/>
        <w:jc w:val="both"/>
        <w:rPr>
          <w:rFonts w:ascii="Times New Roman" w:hAnsi="Times New Roman" w:cs="Times New Roman"/>
          <w:sz w:val="22"/>
          <w:szCs w:val="22"/>
        </w:rPr>
      </w:pPr>
      <w:r>
        <w:rPr>
          <w:rFonts w:ascii="Times New Roman" w:hAnsi="Times New Roman" w:cs="Times New Roman"/>
          <w:sz w:val="22"/>
          <w:szCs w:val="22"/>
        </w:rPr>
        <w:t xml:space="preserve">Služba je poskytována </w:t>
      </w:r>
      <w:proofErr w:type="gramStart"/>
      <w:r>
        <w:rPr>
          <w:rFonts w:ascii="Times New Roman" w:hAnsi="Times New Roman" w:cs="Times New Roman"/>
          <w:sz w:val="22"/>
          <w:szCs w:val="22"/>
        </w:rPr>
        <w:t>vedoucí(</w:t>
      </w:r>
      <w:r w:rsidR="000D716B">
        <w:rPr>
          <w:rFonts w:ascii="Times New Roman" w:hAnsi="Times New Roman" w:cs="Times New Roman"/>
          <w:sz w:val="22"/>
          <w:szCs w:val="22"/>
        </w:rPr>
        <w:t xml:space="preserve">m) </w:t>
      </w:r>
      <w:r w:rsidR="00A9317A">
        <w:rPr>
          <w:rFonts w:ascii="Times New Roman" w:hAnsi="Times New Roman" w:cs="Times New Roman"/>
          <w:sz w:val="22"/>
          <w:szCs w:val="22"/>
        </w:rPr>
        <w:t>služby</w:t>
      </w:r>
      <w:proofErr w:type="gramEnd"/>
      <w:r w:rsidR="00A9317A">
        <w:rPr>
          <w:rFonts w:ascii="Times New Roman" w:hAnsi="Times New Roman" w:cs="Times New Roman"/>
          <w:sz w:val="22"/>
          <w:szCs w:val="22"/>
        </w:rPr>
        <w:t xml:space="preserve">, sociální pracovnicí a pracovníky v sociálních službách – pečovatelkami dle individuální domluvy s každým uživatelem služby v rámci provozní doby. </w:t>
      </w:r>
    </w:p>
    <w:p w14:paraId="74C76816" w14:textId="097D6778" w:rsidR="00A9317A" w:rsidRPr="00C917AB" w:rsidRDefault="00A9317A" w:rsidP="00C917AB">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284" w:hanging="283"/>
        <w:jc w:val="both"/>
        <w:rPr>
          <w:rFonts w:ascii="Times New Roman" w:hAnsi="Times New Roman" w:cs="Times New Roman"/>
          <w:b/>
          <w:bCs/>
          <w:i/>
          <w:iCs/>
          <w:sz w:val="22"/>
          <w:szCs w:val="22"/>
        </w:rPr>
      </w:pPr>
      <w:r>
        <w:rPr>
          <w:rFonts w:ascii="Times New Roman" w:hAnsi="Times New Roman" w:cs="Times New Roman"/>
          <w:sz w:val="22"/>
          <w:szCs w:val="22"/>
        </w:rPr>
        <w:t>Služba je zajišťována v domácnostech uživatelů denně včetně víkendů a svátků, dle potřeby v rozmezí od 7.00 do 19.00 hod.</w:t>
      </w:r>
    </w:p>
    <w:p w14:paraId="20F11D30" w14:textId="77777777" w:rsidR="00A9317A" w:rsidRDefault="00A9317A" w:rsidP="00C917AB">
      <w:pPr>
        <w:spacing w:after="0" w:line="276" w:lineRule="auto"/>
        <w:jc w:val="both"/>
        <w:rPr>
          <w:rFonts w:ascii="Times New Roman" w:hAnsi="Times New Roman" w:cs="Times New Roman"/>
          <w:color w:val="00000A"/>
          <w:sz w:val="22"/>
          <w:szCs w:val="22"/>
        </w:rPr>
      </w:pPr>
      <w:r>
        <w:rPr>
          <w:rFonts w:ascii="Times New Roman" w:hAnsi="Times New Roman" w:cs="Times New Roman"/>
          <w:b/>
          <w:i/>
          <w:iCs/>
          <w:color w:val="00000A"/>
          <w:sz w:val="22"/>
          <w:szCs w:val="22"/>
        </w:rPr>
        <w:t>Prostorové hranice</w:t>
      </w:r>
    </w:p>
    <w:p w14:paraId="5CF98464" w14:textId="58226043" w:rsidR="00A9317A" w:rsidRDefault="00C917AB" w:rsidP="00C917AB">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851"/>
          <w:tab w:val="num" w:pos="284"/>
        </w:tabs>
        <w:suppressAutoHyphens/>
        <w:spacing w:after="0" w:line="276" w:lineRule="auto"/>
        <w:ind w:left="864" w:hanging="864"/>
        <w:jc w:val="both"/>
        <w:rPr>
          <w:rFonts w:ascii="Times New Roman" w:hAnsi="Times New Roman" w:cs="Times New Roman"/>
          <w:color w:val="00000A"/>
          <w:sz w:val="22"/>
          <w:szCs w:val="22"/>
        </w:rPr>
      </w:pPr>
      <w:r>
        <w:rPr>
          <w:rFonts w:ascii="Times New Roman" w:hAnsi="Times New Roman" w:cs="Times New Roman"/>
          <w:color w:val="00000A"/>
          <w:sz w:val="22"/>
          <w:szCs w:val="22"/>
        </w:rPr>
        <w:t xml:space="preserve">Služba je poskytována terénní formou, tj. v </w:t>
      </w:r>
      <w:r w:rsidR="00A9317A">
        <w:rPr>
          <w:rFonts w:ascii="Times New Roman" w:hAnsi="Times New Roman" w:cs="Times New Roman"/>
          <w:color w:val="00000A"/>
          <w:sz w:val="22"/>
          <w:szCs w:val="22"/>
        </w:rPr>
        <w:t xml:space="preserve">přirozeném prostředí uživatele. </w:t>
      </w:r>
    </w:p>
    <w:p w14:paraId="6B58D4E1" w14:textId="47962FB6" w:rsidR="00A9317A" w:rsidRPr="00C917AB" w:rsidRDefault="00A9317A" w:rsidP="00C917AB">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851"/>
          <w:tab w:val="num" w:pos="284"/>
        </w:tabs>
        <w:suppressAutoHyphens/>
        <w:spacing w:after="0" w:line="276" w:lineRule="auto"/>
        <w:ind w:left="284" w:hanging="284"/>
        <w:jc w:val="both"/>
        <w:rPr>
          <w:rFonts w:ascii="Times New Roman" w:hAnsi="Times New Roman" w:cs="Times New Roman"/>
          <w:color w:val="00000A"/>
        </w:rPr>
      </w:pPr>
      <w:r>
        <w:rPr>
          <w:rFonts w:ascii="Times New Roman" w:hAnsi="Times New Roman" w:cs="Times New Roman"/>
          <w:color w:val="00000A"/>
          <w:sz w:val="22"/>
          <w:szCs w:val="22"/>
        </w:rPr>
        <w:t xml:space="preserve"> </w:t>
      </w:r>
      <w:r>
        <w:rPr>
          <w:rFonts w:ascii="Times New Roman" w:hAnsi="Times New Roman" w:cs="Times New Roman"/>
          <w:sz w:val="22"/>
          <w:szCs w:val="22"/>
        </w:rPr>
        <w:t>Služby jsou poskytovány na území města Berouna a oko</w:t>
      </w:r>
      <w:r w:rsidR="00C917AB">
        <w:rPr>
          <w:rFonts w:ascii="Times New Roman" w:hAnsi="Times New Roman" w:cs="Times New Roman"/>
          <w:sz w:val="22"/>
          <w:szCs w:val="22"/>
        </w:rPr>
        <w:t xml:space="preserve">lí do 15km od sídla organizace </w:t>
      </w:r>
      <w:r>
        <w:rPr>
          <w:rFonts w:ascii="Times New Roman" w:hAnsi="Times New Roman" w:cs="Times New Roman"/>
          <w:sz w:val="22"/>
          <w:szCs w:val="22"/>
        </w:rPr>
        <w:t>(Cajthamlova 169, 266 01 Beroun).</w:t>
      </w:r>
    </w:p>
    <w:p w14:paraId="72D89F34" w14:textId="08115269" w:rsidR="00C917AB" w:rsidRDefault="00C917AB">
      <w:pPr>
        <w:spacing w:after="0"/>
        <w:rPr>
          <w:rFonts w:ascii="Times New Roman" w:hAnsi="Times New Roman" w:cs="Times New Roman"/>
          <w:sz w:val="22"/>
          <w:szCs w:val="22"/>
        </w:rPr>
      </w:pPr>
    </w:p>
    <w:p w14:paraId="72372E13" w14:textId="77777777" w:rsidR="00A9317A" w:rsidRDefault="00A9317A" w:rsidP="00A9317A">
      <w:pPr>
        <w:spacing w:after="0" w:line="360" w:lineRule="auto"/>
        <w:rPr>
          <w:rFonts w:ascii="Times New Roman" w:hAnsi="Times New Roman" w:cs="Times New Roman"/>
          <w:color w:val="00000A"/>
          <w:sz w:val="22"/>
          <w:szCs w:val="22"/>
        </w:rPr>
      </w:pPr>
      <w:r>
        <w:rPr>
          <w:rFonts w:ascii="Times New Roman" w:hAnsi="Times New Roman" w:cs="Times New Roman"/>
          <w:b/>
          <w:bCs/>
          <w:i/>
          <w:iCs/>
          <w:color w:val="00000A"/>
          <w:sz w:val="22"/>
          <w:szCs w:val="22"/>
        </w:rPr>
        <w:t>Kapacita služby</w:t>
      </w:r>
    </w:p>
    <w:p w14:paraId="49EF734E" w14:textId="06708C46" w:rsidR="00A9317A" w:rsidRDefault="00E468C3" w:rsidP="00C917AB">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 w:val="num" w:pos="284"/>
          <w:tab w:val="left" w:pos="933"/>
        </w:tabs>
        <w:suppressAutoHyphens/>
        <w:spacing w:after="0" w:line="276" w:lineRule="auto"/>
        <w:ind w:left="933" w:hanging="933"/>
        <w:rPr>
          <w:rFonts w:ascii="Times New Roman" w:eastAsia="Times New Roman" w:hAnsi="Times New Roman" w:cs="Times New Roman"/>
          <w:b/>
          <w:bCs/>
          <w:i/>
          <w:iCs/>
          <w:sz w:val="22"/>
          <w:szCs w:val="22"/>
        </w:rPr>
      </w:pPr>
      <w:r>
        <w:rPr>
          <w:rFonts w:ascii="Times New Roman" w:hAnsi="Times New Roman" w:cs="Times New Roman"/>
          <w:color w:val="00000A"/>
          <w:sz w:val="22"/>
          <w:szCs w:val="22"/>
        </w:rPr>
        <w:t>Maximální kapacita služby je 7</w:t>
      </w:r>
      <w:r w:rsidR="00A9317A">
        <w:rPr>
          <w:rFonts w:ascii="Times New Roman" w:hAnsi="Times New Roman" w:cs="Times New Roman"/>
          <w:color w:val="00000A"/>
          <w:sz w:val="22"/>
          <w:szCs w:val="22"/>
        </w:rPr>
        <w:t xml:space="preserve">0 uživatelů. </w:t>
      </w:r>
    </w:p>
    <w:p w14:paraId="3456FCD2" w14:textId="77777777" w:rsidR="00A57BC2" w:rsidRDefault="00A57BC2" w:rsidP="00A57BC2">
      <w:pPr>
        <w:tabs>
          <w:tab w:val="left" w:pos="5685"/>
        </w:tabs>
        <w:spacing w:after="0" w:line="276" w:lineRule="auto"/>
        <w:rPr>
          <w:rFonts w:ascii="Times New Roman" w:hAnsi="Times New Roman" w:cs="Times New Roman"/>
          <w:b/>
          <w:bCs/>
          <w:i/>
          <w:iCs/>
          <w:sz w:val="22"/>
          <w:szCs w:val="22"/>
        </w:rPr>
      </w:pPr>
    </w:p>
    <w:p w14:paraId="3D43F9D9" w14:textId="77027532" w:rsidR="00A9317A" w:rsidRPr="00A57BC2" w:rsidRDefault="00A9317A" w:rsidP="00A57BC2">
      <w:pPr>
        <w:tabs>
          <w:tab w:val="left" w:pos="5685"/>
        </w:tabs>
        <w:spacing w:after="0" w:line="276" w:lineRule="auto"/>
        <w:rPr>
          <w:rFonts w:ascii="Times New Roman" w:hAnsi="Times New Roman" w:cs="Times New Roman"/>
          <w:b/>
          <w:bCs/>
          <w:i/>
          <w:iCs/>
          <w:sz w:val="22"/>
          <w:szCs w:val="22"/>
        </w:rPr>
      </w:pPr>
      <w:r>
        <w:rPr>
          <w:rFonts w:ascii="Times New Roman" w:hAnsi="Times New Roman" w:cs="Times New Roman"/>
          <w:b/>
          <w:bCs/>
          <w:i/>
          <w:iCs/>
          <w:sz w:val="22"/>
          <w:szCs w:val="22"/>
        </w:rPr>
        <w:t>Časová a místní dostupnost</w:t>
      </w:r>
    </w:p>
    <w:p w14:paraId="73D4C701" w14:textId="77777777" w:rsidR="00A9317A" w:rsidRDefault="00A9317A" w:rsidP="00C917AB">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 w:val="left" w:pos="284"/>
        </w:tabs>
        <w:suppressAutoHyphens/>
        <w:spacing w:after="0" w:line="276" w:lineRule="auto"/>
        <w:ind w:left="284" w:hanging="284"/>
        <w:jc w:val="both"/>
        <w:rPr>
          <w:rFonts w:ascii="Times New Roman" w:hAnsi="Times New Roman" w:cs="Times New Roman"/>
          <w:sz w:val="22"/>
          <w:szCs w:val="22"/>
        </w:rPr>
      </w:pPr>
      <w:r>
        <w:rPr>
          <w:rFonts w:ascii="Times New Roman" w:hAnsi="Times New Roman" w:cs="Times New Roman"/>
          <w:sz w:val="22"/>
          <w:szCs w:val="22"/>
        </w:rPr>
        <w:t>službu může zájemce kontaktovat telefonicky či emailem (kontaktní údaje jsou uvedeny na informačních materiálech vztahujících se k sociální službě: letáky, webové stránky organizace, výroční zprávy apod.)</w:t>
      </w:r>
    </w:p>
    <w:p w14:paraId="44E37503" w14:textId="77777777" w:rsidR="00A9317A" w:rsidRDefault="00A9317A" w:rsidP="00C917AB">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clear" w:pos="900"/>
          <w:tab w:val="num" w:pos="284"/>
        </w:tabs>
        <w:suppressAutoHyphens/>
        <w:spacing w:after="0" w:line="276" w:lineRule="auto"/>
        <w:ind w:left="284" w:hanging="284"/>
        <w:jc w:val="both"/>
        <w:rPr>
          <w:rFonts w:ascii="Times New Roman" w:eastAsia="Arial Unicode MS" w:hAnsi="Times New Roman" w:cs="Times New Roman"/>
          <w:b/>
          <w:bCs/>
          <w:smallCaps/>
          <w:color w:val="00000A"/>
          <w:kern w:val="1"/>
          <w:sz w:val="32"/>
          <w:szCs w:val="32"/>
        </w:rPr>
      </w:pPr>
      <w:r>
        <w:rPr>
          <w:rFonts w:ascii="Times New Roman" w:hAnsi="Times New Roman" w:cs="Times New Roman"/>
          <w:sz w:val="22"/>
          <w:szCs w:val="22"/>
        </w:rPr>
        <w:lastRenderedPageBreak/>
        <w:t>službu je možné kontaktovat osobně (v případě zájmu o osobní jednání je vždy potřeba službu nejprve kontaktovat telefonicky)</w:t>
      </w:r>
    </w:p>
    <w:p w14:paraId="650CD379" w14:textId="77777777" w:rsidR="00A9317A" w:rsidRDefault="00A9317A" w:rsidP="00A9317A">
      <w:pPr>
        <w:spacing w:after="0"/>
        <w:rPr>
          <w:rFonts w:ascii="Times New Roman" w:eastAsia="Arial Unicode MS" w:hAnsi="Times New Roman" w:cs="Times New Roman"/>
          <w:b/>
          <w:bCs/>
          <w:smallCaps/>
          <w:color w:val="00000A"/>
          <w:kern w:val="1"/>
          <w:sz w:val="32"/>
          <w:szCs w:val="32"/>
        </w:rPr>
      </w:pPr>
    </w:p>
    <w:p w14:paraId="3819AB90" w14:textId="657AA772" w:rsidR="00A9317A" w:rsidRDefault="00C917AB" w:rsidP="00C917AB">
      <w:pPr>
        <w:widowControl w:val="0"/>
        <w:shd w:val="clear" w:color="auto" w:fill="A6A6A6"/>
        <w:tabs>
          <w:tab w:val="center" w:pos="4819"/>
          <w:tab w:val="right" w:pos="8280"/>
        </w:tabs>
        <w:suppressAutoHyphens/>
        <w:spacing w:after="0"/>
        <w:rPr>
          <w:rFonts w:ascii="Times New Roman" w:eastAsia="Times" w:hAnsi="Times New Roman" w:cs="Times New Roman"/>
          <w:sz w:val="22"/>
          <w:szCs w:val="22"/>
        </w:rPr>
      </w:pPr>
      <w:r>
        <w:rPr>
          <w:rFonts w:ascii="Times New Roman" w:eastAsia="Times New Roman" w:hAnsi="Times New Roman" w:cs="Times New Roman"/>
          <w:b/>
          <w:bCs/>
          <w:smallCaps/>
          <w:kern w:val="1"/>
        </w:rPr>
        <w:t>podmínky poskytování služ</w:t>
      </w:r>
      <w:r w:rsidR="00A9317A">
        <w:rPr>
          <w:rFonts w:ascii="Times New Roman" w:eastAsia="Times New Roman" w:hAnsi="Times New Roman" w:cs="Times New Roman"/>
          <w:b/>
          <w:bCs/>
          <w:smallCaps/>
          <w:kern w:val="1"/>
        </w:rPr>
        <w:t>by</w:t>
      </w:r>
    </w:p>
    <w:p w14:paraId="27886041" w14:textId="77777777" w:rsidR="00A9317A" w:rsidRDefault="00A9317A" w:rsidP="00C917AB">
      <w:pPr>
        <w:pBdr>
          <w:top w:val="none" w:sz="0" w:space="0" w:color="auto"/>
          <w:left w:val="none" w:sz="0" w:space="0" w:color="auto"/>
          <w:bottom w:val="none" w:sz="0" w:space="0" w:color="auto"/>
          <w:right w:val="none" w:sz="0" w:space="0" w:color="auto"/>
        </w:pBdr>
        <w:spacing w:before="2" w:after="2" w:line="276" w:lineRule="auto"/>
        <w:rPr>
          <w:rFonts w:ascii="Times New Roman" w:hAnsi="Times New Roman" w:cs="Times New Roman"/>
          <w:color w:val="00000A"/>
          <w:sz w:val="22"/>
        </w:rPr>
      </w:pPr>
      <w:r>
        <w:rPr>
          <w:rFonts w:ascii="Times New Roman" w:hAnsi="Times New Roman" w:cs="Times New Roman"/>
          <w:b/>
          <w:i/>
          <w:color w:val="00000A"/>
          <w:sz w:val="22"/>
        </w:rPr>
        <w:t xml:space="preserve">Uživatel má právo: </w:t>
      </w:r>
    </w:p>
    <w:p w14:paraId="35E1714F" w14:textId="77777777" w:rsidR="00A9317A" w:rsidRDefault="00A9317A" w:rsidP="00C917AB">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jc w:val="both"/>
        <w:rPr>
          <w:rFonts w:ascii="Times New Roman" w:hAnsi="Times New Roman" w:cs="Times New Roman"/>
          <w:color w:val="00000A"/>
          <w:sz w:val="22"/>
        </w:rPr>
      </w:pPr>
      <w:r>
        <w:rPr>
          <w:rFonts w:ascii="Times New Roman" w:hAnsi="Times New Roman" w:cs="Times New Roman"/>
          <w:color w:val="00000A"/>
          <w:sz w:val="22"/>
        </w:rPr>
        <w:t>vyžadovat poskytování služeb v rozsahu určeném Smlouvou o poskytování sociální služby, s ohledem na svůj Individuální plán a v souladu s platnými předpisy organizace,</w:t>
      </w:r>
    </w:p>
    <w:p w14:paraId="24C4B96B" w14:textId="77777777" w:rsidR="00A9317A" w:rsidRDefault="00A9317A" w:rsidP="00C917AB">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 w:after="2" w:line="276" w:lineRule="auto"/>
        <w:jc w:val="both"/>
        <w:rPr>
          <w:rFonts w:ascii="Times New Roman" w:hAnsi="Times New Roman" w:cs="Times New Roman"/>
          <w:color w:val="00000A"/>
          <w:sz w:val="22"/>
        </w:rPr>
      </w:pPr>
      <w:r>
        <w:rPr>
          <w:rFonts w:ascii="Times New Roman" w:hAnsi="Times New Roman" w:cs="Times New Roman"/>
          <w:color w:val="00000A"/>
          <w:sz w:val="22"/>
        </w:rPr>
        <w:t>nahlížet do dokumentace, která je o něm vedena, a být informován o postupu vyřizování svých záležitostí,</w:t>
      </w:r>
    </w:p>
    <w:p w14:paraId="2A0A0FEB" w14:textId="77777777" w:rsidR="00A9317A" w:rsidRDefault="00A9317A" w:rsidP="00C917AB">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 w:after="2" w:line="276" w:lineRule="auto"/>
        <w:jc w:val="both"/>
        <w:rPr>
          <w:rFonts w:ascii="Times New Roman" w:hAnsi="Times New Roman" w:cs="Arial"/>
          <w:color w:val="00000A"/>
          <w:sz w:val="22"/>
          <w:szCs w:val="22"/>
        </w:rPr>
      </w:pPr>
      <w:r>
        <w:rPr>
          <w:rFonts w:ascii="Times New Roman" w:hAnsi="Times New Roman" w:cs="Times New Roman"/>
          <w:color w:val="00000A"/>
          <w:sz w:val="22"/>
        </w:rPr>
        <w:t>zvolit si kontaktní osobu</w:t>
      </w:r>
    </w:p>
    <w:p w14:paraId="5F11803D" w14:textId="77777777" w:rsidR="00A9317A" w:rsidRDefault="00A9317A" w:rsidP="00C917AB">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 w:after="2" w:line="276" w:lineRule="auto"/>
        <w:jc w:val="both"/>
        <w:rPr>
          <w:rFonts w:ascii="Times New Roman" w:hAnsi="Times New Roman" w:cs="Arial"/>
          <w:color w:val="00000A"/>
          <w:sz w:val="22"/>
          <w:szCs w:val="22"/>
        </w:rPr>
      </w:pPr>
      <w:r>
        <w:rPr>
          <w:rFonts w:ascii="Times New Roman" w:hAnsi="Times New Roman" w:cs="Arial"/>
          <w:color w:val="00000A"/>
          <w:sz w:val="22"/>
          <w:szCs w:val="22"/>
        </w:rPr>
        <w:t xml:space="preserve">vznášet připomínky, podněty a stížnosti týkající se poskytované služby i činnosti celé organizace poskytovatele, vč. stížnosti na způsob práce pracovníků poskytovatele, </w:t>
      </w:r>
    </w:p>
    <w:p w14:paraId="3D718425" w14:textId="77777777" w:rsidR="00A9317A" w:rsidRDefault="00A9317A" w:rsidP="00C917AB">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 w:after="2" w:line="276" w:lineRule="auto"/>
        <w:jc w:val="both"/>
        <w:rPr>
          <w:rFonts w:ascii="Times New Roman" w:hAnsi="Times New Roman" w:cs="Arial"/>
          <w:color w:val="00000A"/>
          <w:sz w:val="22"/>
          <w:szCs w:val="22"/>
        </w:rPr>
      </w:pPr>
      <w:r>
        <w:rPr>
          <w:rFonts w:ascii="Times New Roman" w:hAnsi="Times New Roman" w:cs="Arial"/>
          <w:color w:val="00000A"/>
          <w:sz w:val="22"/>
          <w:szCs w:val="22"/>
        </w:rPr>
        <w:t>ukončit užívání služby bez udání důvodu.</w:t>
      </w:r>
    </w:p>
    <w:p w14:paraId="46E74D11" w14:textId="77777777" w:rsidR="00A9317A" w:rsidRDefault="00A9317A" w:rsidP="00C917AB">
      <w:pPr>
        <w:pBdr>
          <w:top w:val="none" w:sz="0" w:space="0" w:color="auto"/>
          <w:left w:val="none" w:sz="0" w:space="0" w:color="auto"/>
          <w:bottom w:val="none" w:sz="0" w:space="0" w:color="auto"/>
          <w:right w:val="none" w:sz="0" w:space="0" w:color="auto"/>
        </w:pBdr>
        <w:spacing w:after="0" w:line="276" w:lineRule="auto"/>
        <w:jc w:val="both"/>
        <w:rPr>
          <w:rFonts w:ascii="Times New Roman" w:hAnsi="Times New Roman" w:cs="Arial"/>
          <w:color w:val="00000A"/>
          <w:sz w:val="22"/>
          <w:szCs w:val="22"/>
        </w:rPr>
      </w:pPr>
    </w:p>
    <w:p w14:paraId="328465E9" w14:textId="77777777" w:rsidR="00A9317A" w:rsidRDefault="00A9317A" w:rsidP="00C917AB">
      <w:pPr>
        <w:pBdr>
          <w:top w:val="none" w:sz="0" w:space="0" w:color="auto"/>
          <w:left w:val="none" w:sz="0" w:space="0" w:color="auto"/>
          <w:bottom w:val="none" w:sz="0" w:space="0" w:color="auto"/>
          <w:right w:val="none" w:sz="0" w:space="0" w:color="auto"/>
        </w:pBdr>
        <w:spacing w:after="0" w:line="276" w:lineRule="auto"/>
        <w:jc w:val="both"/>
        <w:rPr>
          <w:rFonts w:ascii="Times New Roman" w:hAnsi="Times New Roman" w:cs="Arial"/>
          <w:color w:val="00000A"/>
          <w:sz w:val="22"/>
          <w:szCs w:val="22"/>
        </w:rPr>
      </w:pPr>
      <w:r>
        <w:rPr>
          <w:rFonts w:ascii="Times New Roman" w:hAnsi="Times New Roman" w:cs="Arial"/>
          <w:b/>
          <w:i/>
          <w:color w:val="00000A"/>
          <w:sz w:val="22"/>
          <w:szCs w:val="22"/>
        </w:rPr>
        <w:t>Uživatel má povinnost:</w:t>
      </w:r>
    </w:p>
    <w:p w14:paraId="1C46623B" w14:textId="77777777" w:rsidR="00A9317A" w:rsidRDefault="00A9317A" w:rsidP="00C917AB">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jc w:val="both"/>
        <w:rPr>
          <w:rFonts w:ascii="Times New Roman" w:hAnsi="Times New Roman" w:cs="Times New Roman"/>
          <w:color w:val="00000A"/>
          <w:sz w:val="22"/>
        </w:rPr>
      </w:pPr>
      <w:r>
        <w:rPr>
          <w:rFonts w:ascii="Times New Roman" w:hAnsi="Times New Roman" w:cs="Arial"/>
          <w:color w:val="00000A"/>
          <w:sz w:val="22"/>
          <w:szCs w:val="22"/>
        </w:rPr>
        <w:t>dodržovat sjednané podmínky Smlouvy o poskytování sociální služby,</w:t>
      </w:r>
    </w:p>
    <w:p w14:paraId="533328F4" w14:textId="77777777" w:rsidR="00A9317A" w:rsidRDefault="00A9317A" w:rsidP="00C917AB">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jc w:val="both"/>
        <w:rPr>
          <w:rFonts w:ascii="Times New Roman" w:hAnsi="Times New Roman" w:cs="Times New Roman"/>
          <w:color w:val="00000A"/>
          <w:sz w:val="22"/>
        </w:rPr>
      </w:pPr>
      <w:r>
        <w:rPr>
          <w:rFonts w:ascii="Times New Roman" w:hAnsi="Times New Roman" w:cs="Times New Roman"/>
          <w:color w:val="00000A"/>
          <w:sz w:val="22"/>
        </w:rPr>
        <w:t>spolupracovat na plánování podoby poskytované sociální služby (individuální plán),</w:t>
      </w:r>
    </w:p>
    <w:p w14:paraId="6CB70955" w14:textId="77777777" w:rsidR="00A9317A" w:rsidRDefault="00A9317A" w:rsidP="00C917AB">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jc w:val="both"/>
        <w:rPr>
          <w:rFonts w:ascii="Times New Roman" w:hAnsi="Times New Roman" w:cs="Times New Roman"/>
          <w:b/>
          <w:i/>
          <w:color w:val="00000A"/>
          <w:sz w:val="22"/>
        </w:rPr>
      </w:pPr>
      <w:r>
        <w:rPr>
          <w:rFonts w:ascii="Times New Roman" w:hAnsi="Times New Roman" w:cs="Times New Roman"/>
          <w:color w:val="00000A"/>
          <w:sz w:val="22"/>
        </w:rPr>
        <w:t>dodržovat Pravidla pečovatelské služby.</w:t>
      </w:r>
    </w:p>
    <w:p w14:paraId="44EDE2E9" w14:textId="77777777" w:rsidR="00A9317A" w:rsidRDefault="00A9317A" w:rsidP="00C917AB">
      <w:pPr>
        <w:pBdr>
          <w:top w:val="none" w:sz="0" w:space="0" w:color="auto"/>
          <w:left w:val="none" w:sz="0" w:space="0" w:color="auto"/>
          <w:bottom w:val="none" w:sz="0" w:space="0" w:color="auto"/>
          <w:right w:val="none" w:sz="0" w:space="0" w:color="auto"/>
        </w:pBdr>
        <w:spacing w:after="0" w:line="276" w:lineRule="auto"/>
        <w:jc w:val="both"/>
        <w:rPr>
          <w:rFonts w:ascii="Times New Roman" w:hAnsi="Times New Roman" w:cs="Times New Roman"/>
          <w:b/>
          <w:i/>
          <w:color w:val="00000A"/>
          <w:sz w:val="22"/>
        </w:rPr>
      </w:pPr>
    </w:p>
    <w:p w14:paraId="7526E72C" w14:textId="77777777" w:rsidR="00A9317A" w:rsidRDefault="00A9317A" w:rsidP="00A45EE0">
      <w:pPr>
        <w:keepNext/>
        <w:pBdr>
          <w:top w:val="none" w:sz="0" w:space="0" w:color="auto"/>
          <w:left w:val="none" w:sz="0" w:space="0" w:color="auto"/>
          <w:bottom w:val="none" w:sz="0" w:space="0" w:color="auto"/>
          <w:right w:val="none" w:sz="0" w:space="0" w:color="auto"/>
        </w:pBdr>
        <w:spacing w:after="120" w:line="276" w:lineRule="auto"/>
        <w:jc w:val="both"/>
        <w:rPr>
          <w:rFonts w:ascii="Times New Roman" w:hAnsi="Times New Roman" w:cs="Arial"/>
          <w:color w:val="00000A"/>
          <w:sz w:val="22"/>
          <w:szCs w:val="22"/>
        </w:rPr>
      </w:pPr>
      <w:r>
        <w:rPr>
          <w:rFonts w:ascii="Times New Roman" w:eastAsia="Times New Roman" w:hAnsi="Times New Roman" w:cs="Arial"/>
          <w:b/>
          <w:i/>
          <w:color w:val="00000A"/>
          <w:sz w:val="22"/>
          <w:szCs w:val="22"/>
        </w:rPr>
        <w:t>Poskytovatel služby má právo:</w:t>
      </w:r>
    </w:p>
    <w:p w14:paraId="707F7DB7" w14:textId="77777777" w:rsidR="00A9317A" w:rsidRDefault="00A9317A" w:rsidP="00A45EE0">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jc w:val="both"/>
        <w:rPr>
          <w:rFonts w:ascii="Times New Roman" w:hAnsi="Times New Roman" w:cs="Arial"/>
          <w:color w:val="00000A"/>
          <w:sz w:val="22"/>
          <w:szCs w:val="22"/>
        </w:rPr>
      </w:pPr>
      <w:r>
        <w:rPr>
          <w:rFonts w:ascii="Times New Roman" w:hAnsi="Times New Roman" w:cs="Arial"/>
          <w:color w:val="00000A"/>
          <w:sz w:val="22"/>
          <w:szCs w:val="22"/>
        </w:rPr>
        <w:t>zpracovávat a uchovávat osobní údaje uživatele v jeho spisu (písemném i elektronickém) v rozsahu potřebném pro poskytování služby,</w:t>
      </w:r>
    </w:p>
    <w:p w14:paraId="6606C3B3" w14:textId="77777777" w:rsidR="00A9317A" w:rsidRPr="00063CCC" w:rsidRDefault="00A9317A" w:rsidP="00A45EE0">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jc w:val="both"/>
        <w:rPr>
          <w:rFonts w:ascii="Times New Roman" w:hAnsi="Times New Roman" w:cs="Arial"/>
          <w:color w:val="00000A"/>
          <w:sz w:val="22"/>
          <w:szCs w:val="22"/>
          <w:shd w:val="clear" w:color="auto" w:fill="FFFF00"/>
        </w:rPr>
      </w:pPr>
      <w:r>
        <w:rPr>
          <w:rFonts w:ascii="Times New Roman" w:hAnsi="Times New Roman" w:cs="Arial"/>
          <w:color w:val="00000A"/>
          <w:sz w:val="22"/>
          <w:szCs w:val="22"/>
        </w:rPr>
        <w:t>ukončit poskytování služby s uživatelem v souladu s platnou Smlouvou o poskytování sociální služby</w:t>
      </w:r>
    </w:p>
    <w:p w14:paraId="07970C9C" w14:textId="6D2709E7" w:rsidR="00C917AB" w:rsidRPr="00C917AB" w:rsidRDefault="00063CCC" w:rsidP="00C917AB">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jc w:val="both"/>
        <w:rPr>
          <w:rFonts w:ascii="Times New Roman" w:hAnsi="Times New Roman" w:cs="Arial"/>
          <w:color w:val="00000A"/>
          <w:sz w:val="22"/>
          <w:szCs w:val="22"/>
          <w:shd w:val="clear" w:color="auto" w:fill="FFFF00"/>
        </w:rPr>
      </w:pPr>
      <w:r>
        <w:rPr>
          <w:rFonts w:ascii="Times New Roman" w:hAnsi="Times New Roman" w:cs="Arial"/>
          <w:color w:val="00000A"/>
          <w:sz w:val="22"/>
          <w:szCs w:val="22"/>
        </w:rPr>
        <w:t>zastupovat uživatele v úředních záležitostech pouze s písemným souhlasem uživatele nebo jeho opatrovníka.</w:t>
      </w:r>
    </w:p>
    <w:p w14:paraId="0DB3DB1B" w14:textId="77777777" w:rsidR="00C917AB" w:rsidRPr="00C917AB" w:rsidRDefault="00C917AB" w:rsidP="00C917A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ind w:left="360"/>
        <w:jc w:val="both"/>
        <w:rPr>
          <w:rFonts w:ascii="Times New Roman" w:hAnsi="Times New Roman" w:cs="Arial"/>
          <w:color w:val="00000A"/>
          <w:sz w:val="22"/>
          <w:szCs w:val="22"/>
          <w:shd w:val="clear" w:color="auto" w:fill="FFFF00"/>
        </w:rPr>
      </w:pPr>
    </w:p>
    <w:p w14:paraId="73852063" w14:textId="77777777" w:rsidR="00A9317A" w:rsidRDefault="00A9317A" w:rsidP="00C917AB">
      <w:pPr>
        <w:spacing w:after="0" w:line="276" w:lineRule="auto"/>
        <w:jc w:val="both"/>
        <w:rPr>
          <w:rFonts w:ascii="Times New Roman" w:hAnsi="Times New Roman" w:cs="Times New Roman"/>
          <w:color w:val="00000A"/>
          <w:sz w:val="22"/>
        </w:rPr>
      </w:pPr>
      <w:r>
        <w:rPr>
          <w:rFonts w:ascii="Times New Roman" w:hAnsi="Times New Roman" w:cs="Times New Roman"/>
          <w:b/>
          <w:bCs/>
          <w:i/>
          <w:iCs/>
          <w:sz w:val="22"/>
          <w:szCs w:val="22"/>
        </w:rPr>
        <w:t>Poskytovatel má povinnost</w:t>
      </w:r>
    </w:p>
    <w:p w14:paraId="737F559C" w14:textId="77777777" w:rsidR="00A9317A" w:rsidRDefault="00A9317A" w:rsidP="00A45EE0">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 w:after="2" w:line="276" w:lineRule="auto"/>
        <w:jc w:val="both"/>
        <w:rPr>
          <w:rFonts w:ascii="Times New Roman" w:hAnsi="Times New Roman" w:cs="Times New Roman"/>
          <w:color w:val="00000A"/>
          <w:sz w:val="22"/>
        </w:rPr>
      </w:pPr>
      <w:r>
        <w:rPr>
          <w:rFonts w:ascii="Times New Roman" w:hAnsi="Times New Roman" w:cs="Times New Roman"/>
          <w:color w:val="00000A"/>
          <w:sz w:val="22"/>
        </w:rPr>
        <w:t xml:space="preserve">poskytovat uživatelům službu v přiměřené profesionální kvalitě v souladu se zákonem </w:t>
      </w:r>
    </w:p>
    <w:p w14:paraId="5538593E" w14:textId="77044132" w:rsidR="00A9317A" w:rsidRDefault="00A9317A" w:rsidP="00A45EE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 w:after="2" w:line="276" w:lineRule="auto"/>
        <w:ind w:left="360"/>
        <w:jc w:val="both"/>
        <w:rPr>
          <w:rFonts w:ascii="Times New Roman" w:hAnsi="Times New Roman" w:cs="Times New Roman"/>
          <w:color w:val="00000A"/>
          <w:sz w:val="22"/>
        </w:rPr>
      </w:pPr>
      <w:r>
        <w:rPr>
          <w:rFonts w:ascii="Times New Roman" w:hAnsi="Times New Roman" w:cs="Times New Roman"/>
          <w:color w:val="00000A"/>
          <w:sz w:val="22"/>
        </w:rPr>
        <w:t>č. 108/2006 Sb., o sociálních službách,</w:t>
      </w:r>
    </w:p>
    <w:p w14:paraId="6DC49349" w14:textId="77777777" w:rsidR="00A9317A" w:rsidRDefault="00A9317A" w:rsidP="00A45EE0">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 w:after="2" w:line="276" w:lineRule="auto"/>
        <w:jc w:val="both"/>
        <w:rPr>
          <w:rFonts w:ascii="Times New Roman" w:hAnsi="Times New Roman" w:cs="Arial"/>
          <w:color w:val="00000A"/>
          <w:sz w:val="22"/>
          <w:szCs w:val="22"/>
        </w:rPr>
      </w:pPr>
      <w:r>
        <w:rPr>
          <w:rFonts w:ascii="Times New Roman" w:hAnsi="Times New Roman" w:cs="Times New Roman"/>
          <w:color w:val="00000A"/>
          <w:sz w:val="22"/>
        </w:rPr>
        <w:t>respektovat práva a důstojnost uživatelů a další zásady poskytování sociální služby,</w:t>
      </w:r>
    </w:p>
    <w:p w14:paraId="295349B6" w14:textId="31D27FD8" w:rsidR="00A9317A" w:rsidRDefault="00A9317A" w:rsidP="00A45EE0">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 w:after="2" w:line="276" w:lineRule="auto"/>
        <w:jc w:val="both"/>
        <w:rPr>
          <w:rFonts w:ascii="Times New Roman" w:hAnsi="Times New Roman" w:cs="Arial"/>
          <w:sz w:val="22"/>
          <w:szCs w:val="22"/>
        </w:rPr>
      </w:pPr>
      <w:r>
        <w:rPr>
          <w:rFonts w:ascii="Times New Roman" w:hAnsi="Times New Roman" w:cs="Arial"/>
          <w:color w:val="00000A"/>
          <w:sz w:val="22"/>
          <w:szCs w:val="22"/>
        </w:rPr>
        <w:t xml:space="preserve">zachovávat mlčenlivost o skutečnostech týkajících se uživatele a zacházet s těmito údaji </w:t>
      </w:r>
      <w:r>
        <w:rPr>
          <w:rFonts w:ascii="Times New Roman" w:hAnsi="Times New Roman"/>
          <w:sz w:val="22"/>
          <w:szCs w:val="22"/>
        </w:rPr>
        <w:t xml:space="preserve">dle </w:t>
      </w:r>
      <w:r>
        <w:rPr>
          <w:sz w:val="22"/>
          <w:szCs w:val="22"/>
        </w:rPr>
        <w:t>Nařízení Evropského parlamentu a Rady (EU) 2016/679 ze dne 27. dubna 2016 o ochraně fyzických osob v souvislosti se zpracováním osobních údajů a o volném pohybu těchto údajů,</w:t>
      </w:r>
    </w:p>
    <w:p w14:paraId="7B3F9E0F" w14:textId="77777777" w:rsidR="00A9317A" w:rsidRDefault="00A9317A" w:rsidP="00A45EE0">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 w:after="2" w:line="276" w:lineRule="auto"/>
        <w:jc w:val="both"/>
        <w:rPr>
          <w:rFonts w:ascii="Times New Roman" w:hAnsi="Times New Roman" w:cs="Arial"/>
          <w:sz w:val="22"/>
          <w:szCs w:val="22"/>
          <w:shd w:val="clear" w:color="auto" w:fill="FF0000"/>
        </w:rPr>
      </w:pPr>
      <w:r>
        <w:rPr>
          <w:rFonts w:ascii="Times New Roman" w:hAnsi="Times New Roman" w:cs="Arial"/>
          <w:sz w:val="22"/>
          <w:szCs w:val="22"/>
        </w:rPr>
        <w:t>informovat uživatele o chodu a pravidlech služby,</w:t>
      </w:r>
    </w:p>
    <w:p w14:paraId="5212E472" w14:textId="77777777" w:rsidR="00A9317A" w:rsidRDefault="00A9317A" w:rsidP="00A45EE0">
      <w:pPr>
        <w:pStyle w:val="Odstavecseseznamem1"/>
        <w:numPr>
          <w:ilvl w:val="0"/>
          <w:numId w:val="33"/>
        </w:numPr>
        <w:spacing w:line="276" w:lineRule="auto"/>
        <w:jc w:val="both"/>
        <w:rPr>
          <w:rFonts w:ascii="Times New Roman" w:hAnsi="Times New Roman" w:cs="Arial"/>
        </w:rPr>
      </w:pPr>
      <w:r>
        <w:rPr>
          <w:rFonts w:ascii="Times New Roman" w:hAnsi="Times New Roman" w:cs="Arial"/>
        </w:rPr>
        <w:t>poskytovat službu v souladu s Individuálním plánem uživatele,</w:t>
      </w:r>
    </w:p>
    <w:p w14:paraId="39D2C979" w14:textId="382882B9" w:rsidR="00A9317A" w:rsidRPr="00CE1331" w:rsidRDefault="00A9317A" w:rsidP="00A45EE0">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 w:after="2" w:line="276" w:lineRule="auto"/>
        <w:jc w:val="both"/>
        <w:rPr>
          <w:rFonts w:ascii="Times New Roman" w:hAnsi="Times New Roman" w:cs="Times New Roman"/>
          <w:b/>
          <w:bCs/>
          <w:i/>
          <w:iCs/>
          <w:sz w:val="28"/>
          <w:szCs w:val="28"/>
        </w:rPr>
      </w:pPr>
      <w:r>
        <w:rPr>
          <w:rFonts w:ascii="Times New Roman" w:hAnsi="Times New Roman" w:cs="Arial"/>
          <w:sz w:val="22"/>
          <w:szCs w:val="22"/>
        </w:rPr>
        <w:t>předepsaným způsobem řešit případné stížnosti uživatele.</w:t>
      </w:r>
    </w:p>
    <w:p w14:paraId="720378BE" w14:textId="070B79C5" w:rsidR="00557E38" w:rsidRDefault="00557E38" w:rsidP="00CE1331">
      <w:pPr>
        <w:spacing w:after="0"/>
        <w:ind w:left="-567"/>
        <w:rPr>
          <w:rFonts w:ascii="Times New Roman" w:hAnsi="Times New Roman" w:cs="Arial"/>
          <w:sz w:val="22"/>
          <w:szCs w:val="22"/>
        </w:rPr>
      </w:pPr>
    </w:p>
    <w:p w14:paraId="5E4B2E91" w14:textId="05465A6C" w:rsidR="00557E38" w:rsidRDefault="00557E38" w:rsidP="00CE1331">
      <w:pPr>
        <w:spacing w:after="0"/>
        <w:ind w:left="-567"/>
        <w:rPr>
          <w:rFonts w:ascii="Times New Roman" w:hAnsi="Times New Roman" w:cs="Arial"/>
          <w:sz w:val="22"/>
          <w:szCs w:val="22"/>
        </w:rPr>
      </w:pPr>
    </w:p>
    <w:p w14:paraId="7F6C17AE" w14:textId="77777777" w:rsidR="00557E38" w:rsidRDefault="00557E38" w:rsidP="00CE1331">
      <w:pPr>
        <w:spacing w:after="0"/>
        <w:ind w:left="-567"/>
        <w:rPr>
          <w:rFonts w:ascii="Times New Roman" w:hAnsi="Times New Roman" w:cs="Arial"/>
          <w:sz w:val="22"/>
          <w:szCs w:val="22"/>
        </w:rPr>
      </w:pPr>
    </w:p>
    <w:p w14:paraId="70D57275" w14:textId="77777777" w:rsidR="00557E38" w:rsidRDefault="00557E38" w:rsidP="00CE1331">
      <w:pPr>
        <w:spacing w:after="0"/>
        <w:ind w:left="-567"/>
        <w:rPr>
          <w:rFonts w:ascii="Times New Roman" w:hAnsi="Times New Roman" w:cs="Arial"/>
          <w:sz w:val="22"/>
          <w:szCs w:val="22"/>
        </w:rPr>
      </w:pPr>
    </w:p>
    <w:p w14:paraId="67C04141" w14:textId="77777777" w:rsidR="00557E38" w:rsidRDefault="00557E38" w:rsidP="00CE1331">
      <w:pPr>
        <w:spacing w:after="0"/>
        <w:ind w:left="-567"/>
        <w:rPr>
          <w:rFonts w:ascii="Times New Roman" w:hAnsi="Times New Roman" w:cs="Arial"/>
          <w:sz w:val="22"/>
          <w:szCs w:val="22"/>
        </w:rPr>
      </w:pPr>
    </w:p>
    <w:p w14:paraId="559449A8" w14:textId="77777777" w:rsidR="00557E38" w:rsidRDefault="00557E38" w:rsidP="00CE1331">
      <w:pPr>
        <w:spacing w:after="0"/>
        <w:ind w:left="-567"/>
        <w:rPr>
          <w:rFonts w:ascii="Times New Roman" w:hAnsi="Times New Roman" w:cs="Arial"/>
          <w:sz w:val="22"/>
          <w:szCs w:val="22"/>
        </w:rPr>
      </w:pPr>
    </w:p>
    <w:p w14:paraId="34DA9337" w14:textId="77777777" w:rsidR="00557E38" w:rsidRDefault="00557E38" w:rsidP="00CE1331">
      <w:pPr>
        <w:spacing w:after="0"/>
        <w:ind w:left="-567"/>
        <w:rPr>
          <w:rFonts w:ascii="Times New Roman" w:hAnsi="Times New Roman" w:cs="Arial"/>
          <w:sz w:val="22"/>
          <w:szCs w:val="22"/>
        </w:rPr>
      </w:pPr>
    </w:p>
    <w:p w14:paraId="77079827" w14:textId="796515D6" w:rsidR="00557E38" w:rsidRDefault="00557E38" w:rsidP="00CE1331">
      <w:pPr>
        <w:spacing w:after="0"/>
        <w:ind w:left="-567"/>
        <w:rPr>
          <w:rFonts w:ascii="Times New Roman" w:hAnsi="Times New Roman" w:cs="Arial"/>
          <w:sz w:val="22"/>
          <w:szCs w:val="22"/>
        </w:rPr>
      </w:pPr>
    </w:p>
    <w:p w14:paraId="78E5742A" w14:textId="77777777" w:rsidR="00557E38" w:rsidRPr="00557E38" w:rsidRDefault="00557E38" w:rsidP="00557E3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eastAsia="Calibri" w:hAnsi="Times New Roman" w:cs="Times New Roman"/>
          <w:color w:val="auto"/>
          <w:sz w:val="22"/>
          <w:szCs w:val="22"/>
          <w:bdr w:val="none" w:sz="0" w:space="0" w:color="auto"/>
        </w:rPr>
      </w:pPr>
      <w:r w:rsidRPr="00557E38">
        <w:rPr>
          <w:rFonts w:ascii="Times New Roman" w:eastAsia="Calibri" w:hAnsi="Times New Roman" w:cs="Times New Roman"/>
          <w:color w:val="auto"/>
          <w:sz w:val="22"/>
          <w:szCs w:val="22"/>
          <w:bdr w:val="none" w:sz="0" w:space="0" w:color="auto"/>
        </w:rPr>
        <w:t>Příloha č. 1 k MP 1</w:t>
      </w:r>
    </w:p>
    <w:p w14:paraId="15A6687F" w14:textId="77777777" w:rsidR="00557E38" w:rsidRPr="00557E38" w:rsidRDefault="00557E38" w:rsidP="00557E3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Times New Roman" w:eastAsia="Calibri" w:hAnsi="Times New Roman" w:cs="Times New Roman"/>
          <w:b/>
          <w:color w:val="auto"/>
          <w:sz w:val="36"/>
          <w:szCs w:val="36"/>
          <w:bdr w:val="none" w:sz="0" w:space="0" w:color="auto"/>
        </w:rPr>
      </w:pPr>
      <w:r w:rsidRPr="00557E38">
        <w:rPr>
          <w:rFonts w:ascii="Times New Roman" w:eastAsia="Calibri" w:hAnsi="Times New Roman" w:cs="Times New Roman"/>
          <w:b/>
          <w:color w:val="auto"/>
          <w:sz w:val="36"/>
          <w:szCs w:val="36"/>
          <w:bdr w:val="none" w:sz="0" w:space="0" w:color="auto"/>
        </w:rPr>
        <w:t>Ceník služeb – pečovatelská služba</w:t>
      </w:r>
    </w:p>
    <w:tbl>
      <w:tblPr>
        <w:tblStyle w:val="Mkatabulky2"/>
        <w:tblW w:w="9167" w:type="dxa"/>
        <w:tblLook w:val="04A0" w:firstRow="1" w:lastRow="0" w:firstColumn="1" w:lastColumn="0" w:noHBand="0" w:noVBand="1"/>
      </w:tblPr>
      <w:tblGrid>
        <w:gridCol w:w="7021"/>
        <w:gridCol w:w="2146"/>
      </w:tblGrid>
      <w:tr w:rsidR="00557E38" w:rsidRPr="00557E38" w14:paraId="599749D4" w14:textId="77777777" w:rsidTr="006F47B3">
        <w:trPr>
          <w:trHeight w:val="281"/>
        </w:trPr>
        <w:tc>
          <w:tcPr>
            <w:tcW w:w="7021" w:type="dxa"/>
          </w:tcPr>
          <w:p w14:paraId="2C037FB8" w14:textId="77777777" w:rsidR="00557E38" w:rsidRPr="00557E38" w:rsidRDefault="00557E38" w:rsidP="00557E38">
            <w:pPr>
              <w:spacing w:after="0"/>
              <w:ind w:right="-2376"/>
              <w:rPr>
                <w:rFonts w:ascii="Times New Roman" w:eastAsia="Calibri" w:hAnsi="Times New Roman" w:cs="Times New Roman"/>
                <w:b/>
                <w:color w:val="auto"/>
                <w:sz w:val="28"/>
                <w:szCs w:val="28"/>
              </w:rPr>
            </w:pPr>
            <w:r w:rsidRPr="00557E38">
              <w:rPr>
                <w:rFonts w:ascii="Times New Roman" w:eastAsia="Calibri" w:hAnsi="Times New Roman" w:cs="Times New Roman"/>
                <w:b/>
                <w:color w:val="auto"/>
                <w:sz w:val="28"/>
                <w:szCs w:val="28"/>
              </w:rPr>
              <w:t xml:space="preserve">                Poskytované služby – základní činnosti</w:t>
            </w:r>
          </w:p>
        </w:tc>
        <w:tc>
          <w:tcPr>
            <w:tcW w:w="2146" w:type="dxa"/>
          </w:tcPr>
          <w:p w14:paraId="1D47766F" w14:textId="77777777" w:rsidR="00557E38" w:rsidRPr="00557E38" w:rsidRDefault="00557E38" w:rsidP="00557E38">
            <w:pPr>
              <w:spacing w:after="0"/>
              <w:jc w:val="center"/>
              <w:rPr>
                <w:rFonts w:ascii="Times New Roman" w:eastAsia="Calibri" w:hAnsi="Times New Roman" w:cs="Times New Roman"/>
                <w:b/>
                <w:color w:val="auto"/>
                <w:sz w:val="28"/>
                <w:szCs w:val="28"/>
              </w:rPr>
            </w:pPr>
            <w:r w:rsidRPr="00557E38">
              <w:rPr>
                <w:rFonts w:ascii="Times New Roman" w:eastAsia="Calibri" w:hAnsi="Times New Roman" w:cs="Times New Roman"/>
                <w:b/>
                <w:color w:val="auto"/>
                <w:sz w:val="28"/>
                <w:szCs w:val="28"/>
              </w:rPr>
              <w:t>Cena</w:t>
            </w:r>
          </w:p>
        </w:tc>
      </w:tr>
      <w:tr w:rsidR="00557E38" w:rsidRPr="00557E38" w14:paraId="4E348238" w14:textId="77777777" w:rsidTr="006F47B3">
        <w:trPr>
          <w:trHeight w:val="255"/>
        </w:trPr>
        <w:tc>
          <w:tcPr>
            <w:tcW w:w="7021" w:type="dxa"/>
          </w:tcPr>
          <w:p w14:paraId="1BF82B20" w14:textId="77777777" w:rsidR="00557E38" w:rsidRPr="00557E38" w:rsidRDefault="00557E38" w:rsidP="00557E38">
            <w:pPr>
              <w:spacing w:after="0"/>
              <w:rPr>
                <w:rFonts w:ascii="Times New Roman" w:eastAsia="Calibri" w:hAnsi="Times New Roman" w:cs="Times New Roman"/>
                <w:b/>
                <w:color w:val="auto"/>
              </w:rPr>
            </w:pPr>
            <w:r w:rsidRPr="00557E38">
              <w:rPr>
                <w:rFonts w:ascii="Times New Roman" w:eastAsia="Calibri" w:hAnsi="Times New Roman" w:cs="Times New Roman"/>
                <w:b/>
                <w:color w:val="auto"/>
              </w:rPr>
              <w:t>Pomoc při zvládání běžných úkonů péče o vlastní osobu</w:t>
            </w:r>
          </w:p>
        </w:tc>
        <w:tc>
          <w:tcPr>
            <w:tcW w:w="2146" w:type="dxa"/>
          </w:tcPr>
          <w:p w14:paraId="1A9B2DB0" w14:textId="77777777" w:rsidR="00557E38" w:rsidRPr="00557E38" w:rsidRDefault="00557E38" w:rsidP="00557E38">
            <w:pPr>
              <w:spacing w:after="0"/>
              <w:jc w:val="center"/>
              <w:rPr>
                <w:rFonts w:ascii="Times New Roman" w:eastAsia="Calibri" w:hAnsi="Times New Roman" w:cs="Times New Roman"/>
                <w:b/>
                <w:color w:val="auto"/>
              </w:rPr>
            </w:pPr>
            <w:r w:rsidRPr="00557E38">
              <w:rPr>
                <w:rFonts w:ascii="Times New Roman" w:eastAsia="Calibri" w:hAnsi="Times New Roman" w:cs="Times New Roman"/>
                <w:b/>
                <w:color w:val="auto"/>
              </w:rPr>
              <w:t>130,- Kč / hod.</w:t>
            </w:r>
          </w:p>
        </w:tc>
      </w:tr>
      <w:tr w:rsidR="00557E38" w:rsidRPr="00557E38" w14:paraId="650354AC" w14:textId="77777777" w:rsidTr="006F47B3">
        <w:trPr>
          <w:trHeight w:val="242"/>
        </w:trPr>
        <w:tc>
          <w:tcPr>
            <w:tcW w:w="7021" w:type="dxa"/>
          </w:tcPr>
          <w:p w14:paraId="4F746A8C" w14:textId="77777777" w:rsidR="00557E38" w:rsidRPr="00557E38" w:rsidRDefault="00557E38" w:rsidP="00557E38">
            <w:pPr>
              <w:numPr>
                <w:ilvl w:val="0"/>
                <w:numId w:val="35"/>
              </w:numPr>
              <w:spacing w:after="0"/>
              <w:contextualSpacing/>
              <w:rPr>
                <w:rFonts w:ascii="Times New Roman" w:eastAsia="Calibri" w:hAnsi="Times New Roman" w:cs="Times New Roman"/>
                <w:color w:val="auto"/>
              </w:rPr>
            </w:pPr>
            <w:r w:rsidRPr="00557E38">
              <w:rPr>
                <w:rFonts w:ascii="Times New Roman" w:eastAsia="Calibri" w:hAnsi="Times New Roman" w:cs="Times New Roman"/>
                <w:color w:val="auto"/>
              </w:rPr>
              <w:t>pomoc a podpora při podávání jídla a pití</w:t>
            </w:r>
          </w:p>
        </w:tc>
        <w:tc>
          <w:tcPr>
            <w:tcW w:w="2146" w:type="dxa"/>
          </w:tcPr>
          <w:p w14:paraId="40284C49" w14:textId="77777777" w:rsidR="00557E38" w:rsidRPr="00557E38" w:rsidRDefault="00557E38" w:rsidP="00557E38">
            <w:pPr>
              <w:spacing w:after="0"/>
              <w:jc w:val="center"/>
              <w:rPr>
                <w:rFonts w:ascii="Times New Roman" w:eastAsia="Calibri" w:hAnsi="Times New Roman" w:cs="Times New Roman"/>
                <w:b/>
                <w:color w:val="auto"/>
              </w:rPr>
            </w:pPr>
          </w:p>
        </w:tc>
      </w:tr>
      <w:tr w:rsidR="00557E38" w:rsidRPr="00557E38" w14:paraId="1AB02B8C" w14:textId="77777777" w:rsidTr="006F47B3">
        <w:trPr>
          <w:trHeight w:val="242"/>
        </w:trPr>
        <w:tc>
          <w:tcPr>
            <w:tcW w:w="7021" w:type="dxa"/>
          </w:tcPr>
          <w:p w14:paraId="4BD4479D" w14:textId="77777777" w:rsidR="00557E38" w:rsidRPr="00557E38" w:rsidRDefault="00557E38" w:rsidP="00557E38">
            <w:pPr>
              <w:numPr>
                <w:ilvl w:val="0"/>
                <w:numId w:val="35"/>
              </w:numPr>
              <w:spacing w:after="0"/>
              <w:contextualSpacing/>
              <w:rPr>
                <w:rFonts w:ascii="Times New Roman" w:eastAsia="Calibri" w:hAnsi="Times New Roman" w:cs="Times New Roman"/>
                <w:color w:val="auto"/>
              </w:rPr>
            </w:pPr>
            <w:r w:rsidRPr="00557E38">
              <w:rPr>
                <w:rFonts w:ascii="Times New Roman" w:eastAsia="Calibri" w:hAnsi="Times New Roman" w:cs="Times New Roman"/>
                <w:color w:val="auto"/>
              </w:rPr>
              <w:t>pomoc při oblékání a svlékání včetně speciálních pomůcek</w:t>
            </w:r>
          </w:p>
        </w:tc>
        <w:tc>
          <w:tcPr>
            <w:tcW w:w="2146" w:type="dxa"/>
          </w:tcPr>
          <w:p w14:paraId="29CC38EA" w14:textId="77777777" w:rsidR="00557E38" w:rsidRPr="00557E38" w:rsidRDefault="00557E38" w:rsidP="00557E38">
            <w:pPr>
              <w:spacing w:after="0"/>
              <w:jc w:val="center"/>
              <w:rPr>
                <w:rFonts w:ascii="Times New Roman" w:eastAsia="Calibri" w:hAnsi="Times New Roman" w:cs="Times New Roman"/>
                <w:b/>
                <w:color w:val="auto"/>
              </w:rPr>
            </w:pPr>
          </w:p>
        </w:tc>
      </w:tr>
      <w:tr w:rsidR="00557E38" w:rsidRPr="00557E38" w14:paraId="52FDA2ED" w14:textId="77777777" w:rsidTr="006F47B3">
        <w:trPr>
          <w:trHeight w:val="497"/>
        </w:trPr>
        <w:tc>
          <w:tcPr>
            <w:tcW w:w="7021" w:type="dxa"/>
          </w:tcPr>
          <w:p w14:paraId="738358B9" w14:textId="77777777" w:rsidR="00557E38" w:rsidRPr="00557E38" w:rsidRDefault="00557E38" w:rsidP="00557E38">
            <w:pPr>
              <w:numPr>
                <w:ilvl w:val="0"/>
                <w:numId w:val="35"/>
              </w:numPr>
              <w:spacing w:after="0"/>
              <w:contextualSpacing/>
              <w:rPr>
                <w:rFonts w:ascii="Times New Roman" w:eastAsia="Calibri" w:hAnsi="Times New Roman" w:cs="Times New Roman"/>
                <w:color w:val="auto"/>
              </w:rPr>
            </w:pPr>
            <w:r w:rsidRPr="00557E38">
              <w:rPr>
                <w:rFonts w:ascii="Times New Roman" w:eastAsia="Calibri" w:hAnsi="Times New Roman" w:cs="Times New Roman"/>
                <w:color w:val="auto"/>
              </w:rPr>
              <w:t>pomoc při prostorové orientaci, samostatném pohybu ve vnitřním prostoru</w:t>
            </w:r>
          </w:p>
        </w:tc>
        <w:tc>
          <w:tcPr>
            <w:tcW w:w="2146" w:type="dxa"/>
          </w:tcPr>
          <w:p w14:paraId="10EF9A42" w14:textId="77777777" w:rsidR="00557E38" w:rsidRPr="00557E38" w:rsidRDefault="00557E38" w:rsidP="00557E38">
            <w:pPr>
              <w:spacing w:after="0"/>
              <w:jc w:val="center"/>
              <w:rPr>
                <w:rFonts w:ascii="Times New Roman" w:eastAsia="Calibri" w:hAnsi="Times New Roman" w:cs="Times New Roman"/>
                <w:b/>
                <w:color w:val="auto"/>
              </w:rPr>
            </w:pPr>
          </w:p>
        </w:tc>
      </w:tr>
      <w:tr w:rsidR="00557E38" w:rsidRPr="00557E38" w14:paraId="247A0FCF" w14:textId="77777777" w:rsidTr="006F47B3">
        <w:trPr>
          <w:trHeight w:val="242"/>
        </w:trPr>
        <w:tc>
          <w:tcPr>
            <w:tcW w:w="7021" w:type="dxa"/>
          </w:tcPr>
          <w:p w14:paraId="67604CD7" w14:textId="77777777" w:rsidR="00557E38" w:rsidRPr="00557E38" w:rsidRDefault="00557E38" w:rsidP="00557E38">
            <w:pPr>
              <w:numPr>
                <w:ilvl w:val="0"/>
                <w:numId w:val="35"/>
              </w:numPr>
              <w:spacing w:after="0"/>
              <w:contextualSpacing/>
              <w:rPr>
                <w:rFonts w:ascii="Times New Roman" w:eastAsia="Calibri" w:hAnsi="Times New Roman" w:cs="Times New Roman"/>
                <w:color w:val="auto"/>
              </w:rPr>
            </w:pPr>
            <w:r w:rsidRPr="00557E38">
              <w:rPr>
                <w:rFonts w:ascii="Times New Roman" w:eastAsia="Calibri" w:hAnsi="Times New Roman" w:cs="Times New Roman"/>
                <w:color w:val="auto"/>
              </w:rPr>
              <w:t>pomoc při přesunu na lůžko nebo vozík</w:t>
            </w:r>
          </w:p>
        </w:tc>
        <w:tc>
          <w:tcPr>
            <w:tcW w:w="2146" w:type="dxa"/>
          </w:tcPr>
          <w:p w14:paraId="7470BFC6" w14:textId="77777777" w:rsidR="00557E38" w:rsidRPr="00557E38" w:rsidRDefault="00557E38" w:rsidP="00557E38">
            <w:pPr>
              <w:spacing w:after="0"/>
              <w:jc w:val="center"/>
              <w:rPr>
                <w:rFonts w:ascii="Times New Roman" w:eastAsia="Calibri" w:hAnsi="Times New Roman" w:cs="Times New Roman"/>
                <w:b/>
                <w:color w:val="auto"/>
              </w:rPr>
            </w:pPr>
          </w:p>
        </w:tc>
      </w:tr>
      <w:tr w:rsidR="00557E38" w:rsidRPr="00557E38" w14:paraId="1716E93E" w14:textId="77777777" w:rsidTr="006F47B3">
        <w:trPr>
          <w:trHeight w:val="242"/>
        </w:trPr>
        <w:tc>
          <w:tcPr>
            <w:tcW w:w="7021" w:type="dxa"/>
          </w:tcPr>
          <w:p w14:paraId="79BD3BDB" w14:textId="77777777" w:rsidR="00557E38" w:rsidRPr="00557E38" w:rsidRDefault="00557E38" w:rsidP="00557E38">
            <w:pPr>
              <w:spacing w:after="0"/>
              <w:rPr>
                <w:rFonts w:ascii="Times New Roman" w:eastAsia="Calibri" w:hAnsi="Times New Roman" w:cs="Times New Roman"/>
                <w:color w:val="auto"/>
              </w:rPr>
            </w:pPr>
          </w:p>
        </w:tc>
        <w:tc>
          <w:tcPr>
            <w:tcW w:w="2146" w:type="dxa"/>
          </w:tcPr>
          <w:p w14:paraId="6BAE4195" w14:textId="77777777" w:rsidR="00557E38" w:rsidRPr="00557E38" w:rsidRDefault="00557E38" w:rsidP="00557E38">
            <w:pPr>
              <w:spacing w:after="0"/>
              <w:jc w:val="center"/>
              <w:rPr>
                <w:rFonts w:ascii="Times New Roman" w:eastAsia="Calibri" w:hAnsi="Times New Roman" w:cs="Times New Roman"/>
                <w:b/>
                <w:color w:val="auto"/>
              </w:rPr>
            </w:pPr>
          </w:p>
        </w:tc>
      </w:tr>
      <w:tr w:rsidR="00557E38" w:rsidRPr="00557E38" w14:paraId="254DEE41" w14:textId="77777777" w:rsidTr="006F47B3">
        <w:trPr>
          <w:trHeight w:val="497"/>
        </w:trPr>
        <w:tc>
          <w:tcPr>
            <w:tcW w:w="7021" w:type="dxa"/>
          </w:tcPr>
          <w:p w14:paraId="64FEA997" w14:textId="77777777" w:rsidR="00557E38" w:rsidRPr="00557E38" w:rsidRDefault="00557E38" w:rsidP="00557E38">
            <w:pPr>
              <w:spacing w:after="0"/>
              <w:rPr>
                <w:rFonts w:ascii="Times New Roman" w:eastAsia="Calibri" w:hAnsi="Times New Roman" w:cs="Times New Roman"/>
                <w:b/>
                <w:color w:val="auto"/>
              </w:rPr>
            </w:pPr>
            <w:r w:rsidRPr="00557E38">
              <w:rPr>
                <w:rFonts w:ascii="Times New Roman" w:eastAsia="Calibri" w:hAnsi="Times New Roman" w:cs="Times New Roman"/>
                <w:b/>
                <w:color w:val="auto"/>
              </w:rPr>
              <w:t>Pomoc při osobní hygieně nebo poskytnutí podmínek pro osobní hygienu</w:t>
            </w:r>
          </w:p>
        </w:tc>
        <w:tc>
          <w:tcPr>
            <w:tcW w:w="2146" w:type="dxa"/>
          </w:tcPr>
          <w:p w14:paraId="18BCFD4B" w14:textId="77777777" w:rsidR="00557E38" w:rsidRPr="00557E38" w:rsidRDefault="00557E38" w:rsidP="00557E38">
            <w:pPr>
              <w:spacing w:after="0"/>
              <w:jc w:val="center"/>
              <w:rPr>
                <w:rFonts w:ascii="Times New Roman" w:eastAsia="Calibri" w:hAnsi="Times New Roman" w:cs="Times New Roman"/>
                <w:b/>
                <w:color w:val="auto"/>
              </w:rPr>
            </w:pPr>
            <w:r w:rsidRPr="00557E38">
              <w:rPr>
                <w:rFonts w:ascii="Times New Roman" w:eastAsia="Calibri" w:hAnsi="Times New Roman" w:cs="Times New Roman"/>
                <w:b/>
                <w:color w:val="auto"/>
              </w:rPr>
              <w:t>130,- Kč / hod.</w:t>
            </w:r>
          </w:p>
        </w:tc>
      </w:tr>
      <w:tr w:rsidR="00557E38" w:rsidRPr="00557E38" w14:paraId="09F3DBC6" w14:textId="77777777" w:rsidTr="006F47B3">
        <w:trPr>
          <w:trHeight w:val="242"/>
        </w:trPr>
        <w:tc>
          <w:tcPr>
            <w:tcW w:w="7021" w:type="dxa"/>
          </w:tcPr>
          <w:p w14:paraId="39B9FC72" w14:textId="77777777" w:rsidR="00557E38" w:rsidRPr="00557E38" w:rsidRDefault="00557E38" w:rsidP="00557E38">
            <w:pPr>
              <w:numPr>
                <w:ilvl w:val="0"/>
                <w:numId w:val="35"/>
              </w:numPr>
              <w:spacing w:after="0"/>
              <w:contextualSpacing/>
              <w:rPr>
                <w:rFonts w:ascii="Times New Roman" w:eastAsia="Calibri" w:hAnsi="Times New Roman" w:cs="Times New Roman"/>
                <w:color w:val="auto"/>
              </w:rPr>
            </w:pPr>
            <w:r w:rsidRPr="00557E38">
              <w:rPr>
                <w:rFonts w:ascii="Times New Roman" w:eastAsia="Calibri" w:hAnsi="Times New Roman" w:cs="Times New Roman"/>
                <w:color w:val="auto"/>
              </w:rPr>
              <w:t>pomoc při úkonech osobní hygieny</w:t>
            </w:r>
          </w:p>
        </w:tc>
        <w:tc>
          <w:tcPr>
            <w:tcW w:w="2146" w:type="dxa"/>
          </w:tcPr>
          <w:p w14:paraId="2F166A2C" w14:textId="77777777" w:rsidR="00557E38" w:rsidRPr="00557E38" w:rsidRDefault="00557E38" w:rsidP="00557E38">
            <w:pPr>
              <w:spacing w:after="0"/>
              <w:jc w:val="center"/>
              <w:rPr>
                <w:rFonts w:ascii="Times New Roman" w:eastAsia="Calibri" w:hAnsi="Times New Roman" w:cs="Times New Roman"/>
                <w:b/>
                <w:color w:val="auto"/>
              </w:rPr>
            </w:pPr>
          </w:p>
        </w:tc>
      </w:tr>
      <w:tr w:rsidR="00557E38" w:rsidRPr="00557E38" w14:paraId="56A645A2" w14:textId="77777777" w:rsidTr="006F47B3">
        <w:trPr>
          <w:trHeight w:val="242"/>
        </w:trPr>
        <w:tc>
          <w:tcPr>
            <w:tcW w:w="7021" w:type="dxa"/>
          </w:tcPr>
          <w:p w14:paraId="6B4300D6" w14:textId="77777777" w:rsidR="00557E38" w:rsidRPr="00557E38" w:rsidRDefault="00557E38" w:rsidP="00557E38">
            <w:pPr>
              <w:numPr>
                <w:ilvl w:val="0"/>
                <w:numId w:val="35"/>
              </w:numPr>
              <w:spacing w:after="0"/>
              <w:contextualSpacing/>
              <w:rPr>
                <w:rFonts w:ascii="Times New Roman" w:eastAsia="Calibri" w:hAnsi="Times New Roman" w:cs="Times New Roman"/>
                <w:color w:val="auto"/>
              </w:rPr>
            </w:pPr>
            <w:r w:rsidRPr="00557E38">
              <w:rPr>
                <w:rFonts w:ascii="Times New Roman" w:eastAsia="Calibri" w:hAnsi="Times New Roman" w:cs="Times New Roman"/>
                <w:color w:val="auto"/>
              </w:rPr>
              <w:t>pomoc při úkonech základní péči o vlasy a nehty</w:t>
            </w:r>
          </w:p>
        </w:tc>
        <w:tc>
          <w:tcPr>
            <w:tcW w:w="2146" w:type="dxa"/>
          </w:tcPr>
          <w:p w14:paraId="0483FDA5" w14:textId="77777777" w:rsidR="00557E38" w:rsidRPr="00557E38" w:rsidRDefault="00557E38" w:rsidP="00557E38">
            <w:pPr>
              <w:spacing w:after="0"/>
              <w:jc w:val="center"/>
              <w:rPr>
                <w:rFonts w:ascii="Times New Roman" w:eastAsia="Calibri" w:hAnsi="Times New Roman" w:cs="Times New Roman"/>
                <w:b/>
                <w:color w:val="auto"/>
              </w:rPr>
            </w:pPr>
          </w:p>
        </w:tc>
      </w:tr>
      <w:tr w:rsidR="00557E38" w:rsidRPr="00557E38" w14:paraId="565B5645" w14:textId="77777777" w:rsidTr="006F47B3">
        <w:trPr>
          <w:trHeight w:val="242"/>
        </w:trPr>
        <w:tc>
          <w:tcPr>
            <w:tcW w:w="7021" w:type="dxa"/>
          </w:tcPr>
          <w:p w14:paraId="43CA3583" w14:textId="77777777" w:rsidR="00557E38" w:rsidRPr="00557E38" w:rsidRDefault="00557E38" w:rsidP="00557E38">
            <w:pPr>
              <w:numPr>
                <w:ilvl w:val="0"/>
                <w:numId w:val="35"/>
              </w:numPr>
              <w:spacing w:after="0"/>
              <w:contextualSpacing/>
              <w:rPr>
                <w:rFonts w:ascii="Times New Roman" w:eastAsia="Calibri" w:hAnsi="Times New Roman" w:cs="Times New Roman"/>
                <w:color w:val="auto"/>
              </w:rPr>
            </w:pPr>
            <w:r w:rsidRPr="00557E38">
              <w:rPr>
                <w:rFonts w:ascii="Times New Roman" w:eastAsia="Calibri" w:hAnsi="Times New Roman" w:cs="Times New Roman"/>
                <w:color w:val="auto"/>
              </w:rPr>
              <w:t>pomoc při použití WC</w:t>
            </w:r>
          </w:p>
        </w:tc>
        <w:tc>
          <w:tcPr>
            <w:tcW w:w="2146" w:type="dxa"/>
          </w:tcPr>
          <w:p w14:paraId="3F73BE61" w14:textId="77777777" w:rsidR="00557E38" w:rsidRPr="00557E38" w:rsidRDefault="00557E38" w:rsidP="00557E38">
            <w:pPr>
              <w:spacing w:after="0"/>
              <w:jc w:val="center"/>
              <w:rPr>
                <w:rFonts w:ascii="Times New Roman" w:eastAsia="Calibri" w:hAnsi="Times New Roman" w:cs="Times New Roman"/>
                <w:b/>
                <w:color w:val="auto"/>
              </w:rPr>
            </w:pPr>
          </w:p>
        </w:tc>
      </w:tr>
      <w:tr w:rsidR="00557E38" w:rsidRPr="00557E38" w14:paraId="3FB74619" w14:textId="77777777" w:rsidTr="006F47B3">
        <w:trPr>
          <w:trHeight w:val="255"/>
        </w:trPr>
        <w:tc>
          <w:tcPr>
            <w:tcW w:w="7021" w:type="dxa"/>
          </w:tcPr>
          <w:p w14:paraId="09097667" w14:textId="77777777" w:rsidR="00557E38" w:rsidRPr="00557E38" w:rsidRDefault="00557E38" w:rsidP="00557E38">
            <w:pPr>
              <w:spacing w:after="0"/>
              <w:rPr>
                <w:rFonts w:ascii="Times New Roman" w:eastAsia="Calibri" w:hAnsi="Times New Roman" w:cs="Times New Roman"/>
                <w:color w:val="auto"/>
              </w:rPr>
            </w:pPr>
          </w:p>
        </w:tc>
        <w:tc>
          <w:tcPr>
            <w:tcW w:w="2146" w:type="dxa"/>
          </w:tcPr>
          <w:p w14:paraId="4B0FFF05" w14:textId="77777777" w:rsidR="00557E38" w:rsidRPr="00557E38" w:rsidRDefault="00557E38" w:rsidP="00557E38">
            <w:pPr>
              <w:spacing w:after="0"/>
              <w:jc w:val="center"/>
              <w:rPr>
                <w:rFonts w:ascii="Times New Roman" w:eastAsia="Calibri" w:hAnsi="Times New Roman" w:cs="Times New Roman"/>
                <w:b/>
                <w:color w:val="auto"/>
              </w:rPr>
            </w:pPr>
          </w:p>
        </w:tc>
      </w:tr>
      <w:tr w:rsidR="00557E38" w:rsidRPr="00557E38" w14:paraId="3A2C2481" w14:textId="77777777" w:rsidTr="006F47B3">
        <w:trPr>
          <w:trHeight w:val="242"/>
        </w:trPr>
        <w:tc>
          <w:tcPr>
            <w:tcW w:w="7021" w:type="dxa"/>
          </w:tcPr>
          <w:p w14:paraId="7508FA68" w14:textId="77777777" w:rsidR="00557E38" w:rsidRPr="00557E38" w:rsidRDefault="00557E38" w:rsidP="00557E38">
            <w:pPr>
              <w:spacing w:after="0"/>
              <w:rPr>
                <w:rFonts w:ascii="Times New Roman" w:eastAsia="Calibri" w:hAnsi="Times New Roman" w:cs="Times New Roman"/>
                <w:b/>
                <w:color w:val="auto"/>
              </w:rPr>
            </w:pPr>
            <w:r w:rsidRPr="00557E38">
              <w:rPr>
                <w:rFonts w:ascii="Times New Roman" w:eastAsia="Calibri" w:hAnsi="Times New Roman" w:cs="Times New Roman"/>
                <w:b/>
                <w:color w:val="auto"/>
              </w:rPr>
              <w:t>Poskytnutí stravy nebo pomoc při zajištění stravy</w:t>
            </w:r>
          </w:p>
        </w:tc>
        <w:tc>
          <w:tcPr>
            <w:tcW w:w="2146" w:type="dxa"/>
          </w:tcPr>
          <w:p w14:paraId="747B5300" w14:textId="77777777" w:rsidR="00557E38" w:rsidRPr="00557E38" w:rsidRDefault="00557E38" w:rsidP="00557E38">
            <w:pPr>
              <w:spacing w:after="0"/>
              <w:jc w:val="center"/>
              <w:rPr>
                <w:rFonts w:ascii="Times New Roman" w:eastAsia="Calibri" w:hAnsi="Times New Roman" w:cs="Times New Roman"/>
                <w:b/>
                <w:color w:val="auto"/>
              </w:rPr>
            </w:pPr>
            <w:r w:rsidRPr="00557E38">
              <w:rPr>
                <w:rFonts w:ascii="Times New Roman" w:eastAsia="Calibri" w:hAnsi="Times New Roman" w:cs="Times New Roman"/>
                <w:b/>
                <w:color w:val="auto"/>
              </w:rPr>
              <w:t>130,- Kč / hod.</w:t>
            </w:r>
          </w:p>
        </w:tc>
      </w:tr>
      <w:tr w:rsidR="00557E38" w:rsidRPr="00557E38" w14:paraId="2F11C235" w14:textId="77777777" w:rsidTr="006F47B3">
        <w:trPr>
          <w:trHeight w:val="242"/>
        </w:trPr>
        <w:tc>
          <w:tcPr>
            <w:tcW w:w="7021" w:type="dxa"/>
          </w:tcPr>
          <w:p w14:paraId="4A814C4B" w14:textId="77777777" w:rsidR="00557E38" w:rsidRPr="00557E38" w:rsidRDefault="00557E38" w:rsidP="00557E38">
            <w:pPr>
              <w:numPr>
                <w:ilvl w:val="0"/>
                <w:numId w:val="35"/>
              </w:numPr>
              <w:spacing w:after="0"/>
              <w:contextualSpacing/>
              <w:rPr>
                <w:rFonts w:ascii="Times New Roman" w:eastAsia="Calibri" w:hAnsi="Times New Roman" w:cs="Times New Roman"/>
                <w:color w:val="auto"/>
              </w:rPr>
            </w:pPr>
            <w:r w:rsidRPr="00557E38">
              <w:rPr>
                <w:rFonts w:ascii="Times New Roman" w:eastAsia="Calibri" w:hAnsi="Times New Roman" w:cs="Times New Roman"/>
                <w:color w:val="auto"/>
              </w:rPr>
              <w:t>dovoz nebo donáška jídla</w:t>
            </w:r>
          </w:p>
        </w:tc>
        <w:tc>
          <w:tcPr>
            <w:tcW w:w="2146" w:type="dxa"/>
          </w:tcPr>
          <w:p w14:paraId="5D58B482" w14:textId="77777777" w:rsidR="00557E38" w:rsidRPr="00557E38" w:rsidRDefault="00557E38" w:rsidP="00557E38">
            <w:pPr>
              <w:spacing w:after="0"/>
              <w:jc w:val="center"/>
              <w:rPr>
                <w:rFonts w:ascii="Times New Roman" w:eastAsia="Calibri" w:hAnsi="Times New Roman" w:cs="Times New Roman"/>
                <w:b/>
                <w:color w:val="auto"/>
              </w:rPr>
            </w:pPr>
            <w:r w:rsidRPr="00557E38">
              <w:rPr>
                <w:rFonts w:ascii="Times New Roman" w:eastAsia="Calibri" w:hAnsi="Times New Roman" w:cs="Times New Roman"/>
                <w:b/>
                <w:color w:val="auto"/>
              </w:rPr>
              <w:t>30,- Kč / úkon</w:t>
            </w:r>
          </w:p>
        </w:tc>
      </w:tr>
      <w:tr w:rsidR="00557E38" w:rsidRPr="00557E38" w14:paraId="017C59AC" w14:textId="77777777" w:rsidTr="006F47B3">
        <w:trPr>
          <w:trHeight w:val="242"/>
        </w:trPr>
        <w:tc>
          <w:tcPr>
            <w:tcW w:w="7021" w:type="dxa"/>
          </w:tcPr>
          <w:p w14:paraId="57544312" w14:textId="77777777" w:rsidR="00557E38" w:rsidRPr="00557E38" w:rsidRDefault="00557E38" w:rsidP="00557E38">
            <w:pPr>
              <w:numPr>
                <w:ilvl w:val="0"/>
                <w:numId w:val="35"/>
              </w:numPr>
              <w:spacing w:after="0"/>
              <w:contextualSpacing/>
              <w:rPr>
                <w:rFonts w:ascii="Times New Roman" w:eastAsia="Calibri" w:hAnsi="Times New Roman" w:cs="Times New Roman"/>
                <w:color w:val="auto"/>
              </w:rPr>
            </w:pPr>
            <w:r w:rsidRPr="00557E38">
              <w:rPr>
                <w:rFonts w:ascii="Times New Roman" w:eastAsia="Calibri" w:hAnsi="Times New Roman" w:cs="Times New Roman"/>
                <w:color w:val="auto"/>
              </w:rPr>
              <w:t>pomoc při přípravě jídla a pití</w:t>
            </w:r>
          </w:p>
        </w:tc>
        <w:tc>
          <w:tcPr>
            <w:tcW w:w="2146" w:type="dxa"/>
          </w:tcPr>
          <w:p w14:paraId="569DDEE2" w14:textId="77777777" w:rsidR="00557E38" w:rsidRPr="00557E38" w:rsidRDefault="00557E38" w:rsidP="00557E38">
            <w:pPr>
              <w:spacing w:after="0"/>
              <w:jc w:val="center"/>
              <w:rPr>
                <w:rFonts w:ascii="Times New Roman" w:eastAsia="Calibri" w:hAnsi="Times New Roman" w:cs="Times New Roman"/>
                <w:b/>
                <w:color w:val="auto"/>
              </w:rPr>
            </w:pPr>
            <w:r w:rsidRPr="00557E38">
              <w:rPr>
                <w:rFonts w:ascii="Times New Roman" w:eastAsia="Calibri" w:hAnsi="Times New Roman" w:cs="Times New Roman"/>
                <w:b/>
                <w:color w:val="auto"/>
              </w:rPr>
              <w:t>130,- Kč / hod.</w:t>
            </w:r>
          </w:p>
        </w:tc>
      </w:tr>
      <w:tr w:rsidR="00557E38" w:rsidRPr="00557E38" w14:paraId="04A48941" w14:textId="77777777" w:rsidTr="006F47B3">
        <w:trPr>
          <w:trHeight w:val="242"/>
        </w:trPr>
        <w:tc>
          <w:tcPr>
            <w:tcW w:w="7021" w:type="dxa"/>
          </w:tcPr>
          <w:p w14:paraId="1A88DF99" w14:textId="77777777" w:rsidR="00557E38" w:rsidRPr="00557E38" w:rsidRDefault="00557E38" w:rsidP="00557E38">
            <w:pPr>
              <w:numPr>
                <w:ilvl w:val="0"/>
                <w:numId w:val="35"/>
              </w:numPr>
              <w:spacing w:after="0"/>
              <w:contextualSpacing/>
              <w:rPr>
                <w:rFonts w:ascii="Times New Roman" w:eastAsia="Calibri" w:hAnsi="Times New Roman" w:cs="Times New Roman"/>
                <w:color w:val="auto"/>
              </w:rPr>
            </w:pPr>
            <w:r w:rsidRPr="00557E38">
              <w:rPr>
                <w:rFonts w:ascii="Times New Roman" w:eastAsia="Calibri" w:hAnsi="Times New Roman" w:cs="Times New Roman"/>
                <w:color w:val="auto"/>
              </w:rPr>
              <w:t>příprava a podání jídla a pití</w:t>
            </w:r>
          </w:p>
        </w:tc>
        <w:tc>
          <w:tcPr>
            <w:tcW w:w="2146" w:type="dxa"/>
          </w:tcPr>
          <w:p w14:paraId="0FF6A855" w14:textId="77777777" w:rsidR="00557E38" w:rsidRPr="00557E38" w:rsidRDefault="00557E38" w:rsidP="00557E38">
            <w:pPr>
              <w:spacing w:after="0"/>
              <w:jc w:val="center"/>
              <w:rPr>
                <w:rFonts w:ascii="Times New Roman" w:eastAsia="Calibri" w:hAnsi="Times New Roman" w:cs="Times New Roman"/>
                <w:b/>
                <w:color w:val="auto"/>
              </w:rPr>
            </w:pPr>
            <w:r w:rsidRPr="00557E38">
              <w:rPr>
                <w:rFonts w:ascii="Times New Roman" w:eastAsia="Calibri" w:hAnsi="Times New Roman" w:cs="Times New Roman"/>
                <w:b/>
                <w:color w:val="auto"/>
              </w:rPr>
              <w:t>130,- Kč / hod.</w:t>
            </w:r>
          </w:p>
        </w:tc>
      </w:tr>
      <w:tr w:rsidR="00557E38" w:rsidRPr="00557E38" w14:paraId="0A245324" w14:textId="77777777" w:rsidTr="006F47B3">
        <w:trPr>
          <w:trHeight w:val="255"/>
        </w:trPr>
        <w:tc>
          <w:tcPr>
            <w:tcW w:w="7021" w:type="dxa"/>
          </w:tcPr>
          <w:p w14:paraId="37323F91" w14:textId="77777777" w:rsidR="00557E38" w:rsidRPr="00557E38" w:rsidRDefault="00557E38" w:rsidP="00557E38">
            <w:pPr>
              <w:spacing w:after="0"/>
              <w:rPr>
                <w:rFonts w:ascii="Times New Roman" w:eastAsia="Calibri" w:hAnsi="Times New Roman" w:cs="Times New Roman"/>
                <w:color w:val="auto"/>
              </w:rPr>
            </w:pPr>
          </w:p>
        </w:tc>
        <w:tc>
          <w:tcPr>
            <w:tcW w:w="2146" w:type="dxa"/>
          </w:tcPr>
          <w:p w14:paraId="1DBD81AC" w14:textId="77777777" w:rsidR="00557E38" w:rsidRPr="00557E38" w:rsidRDefault="00557E38" w:rsidP="00557E38">
            <w:pPr>
              <w:spacing w:after="0"/>
              <w:jc w:val="center"/>
              <w:rPr>
                <w:rFonts w:ascii="Times New Roman" w:eastAsia="Calibri" w:hAnsi="Times New Roman" w:cs="Times New Roman"/>
                <w:b/>
                <w:color w:val="auto"/>
              </w:rPr>
            </w:pPr>
          </w:p>
        </w:tc>
      </w:tr>
      <w:tr w:rsidR="00557E38" w:rsidRPr="00557E38" w14:paraId="79612410" w14:textId="77777777" w:rsidTr="006F47B3">
        <w:trPr>
          <w:trHeight w:val="242"/>
        </w:trPr>
        <w:tc>
          <w:tcPr>
            <w:tcW w:w="7021" w:type="dxa"/>
          </w:tcPr>
          <w:p w14:paraId="2E9653A3" w14:textId="77777777" w:rsidR="00557E38" w:rsidRPr="00557E38" w:rsidRDefault="00557E38" w:rsidP="00557E38">
            <w:pPr>
              <w:spacing w:after="0"/>
              <w:rPr>
                <w:rFonts w:ascii="Times New Roman" w:eastAsia="Calibri" w:hAnsi="Times New Roman" w:cs="Times New Roman"/>
                <w:b/>
                <w:color w:val="auto"/>
              </w:rPr>
            </w:pPr>
            <w:r w:rsidRPr="00557E38">
              <w:rPr>
                <w:rFonts w:ascii="Times New Roman" w:eastAsia="Calibri" w:hAnsi="Times New Roman" w:cs="Times New Roman"/>
                <w:b/>
                <w:color w:val="auto"/>
              </w:rPr>
              <w:t>Pomoc při zajištění chodu domácnosti</w:t>
            </w:r>
          </w:p>
        </w:tc>
        <w:tc>
          <w:tcPr>
            <w:tcW w:w="2146" w:type="dxa"/>
          </w:tcPr>
          <w:p w14:paraId="58135999" w14:textId="77777777" w:rsidR="00557E38" w:rsidRPr="00557E38" w:rsidRDefault="00557E38" w:rsidP="00557E38">
            <w:pPr>
              <w:spacing w:after="0"/>
              <w:jc w:val="center"/>
              <w:rPr>
                <w:rFonts w:ascii="Times New Roman" w:eastAsia="Calibri" w:hAnsi="Times New Roman" w:cs="Times New Roman"/>
                <w:b/>
                <w:color w:val="auto"/>
              </w:rPr>
            </w:pPr>
            <w:r w:rsidRPr="00557E38">
              <w:rPr>
                <w:rFonts w:ascii="Times New Roman" w:eastAsia="Calibri" w:hAnsi="Times New Roman" w:cs="Times New Roman"/>
                <w:b/>
                <w:color w:val="auto"/>
              </w:rPr>
              <w:t>130,- Kč / hod.</w:t>
            </w:r>
          </w:p>
        </w:tc>
      </w:tr>
      <w:tr w:rsidR="00557E38" w:rsidRPr="00557E38" w14:paraId="60B31E64" w14:textId="77777777" w:rsidTr="006F47B3">
        <w:trPr>
          <w:trHeight w:val="242"/>
        </w:trPr>
        <w:tc>
          <w:tcPr>
            <w:tcW w:w="7021" w:type="dxa"/>
          </w:tcPr>
          <w:p w14:paraId="1EB15FB8" w14:textId="77777777" w:rsidR="00557E38" w:rsidRPr="00557E38" w:rsidRDefault="00557E38" w:rsidP="00557E38">
            <w:pPr>
              <w:numPr>
                <w:ilvl w:val="0"/>
                <w:numId w:val="35"/>
              </w:numPr>
              <w:spacing w:after="0"/>
              <w:contextualSpacing/>
              <w:rPr>
                <w:rFonts w:ascii="Times New Roman" w:eastAsia="Calibri" w:hAnsi="Times New Roman" w:cs="Times New Roman"/>
                <w:color w:val="auto"/>
              </w:rPr>
            </w:pPr>
            <w:r w:rsidRPr="00557E38">
              <w:rPr>
                <w:rFonts w:ascii="Times New Roman" w:eastAsia="Calibri" w:hAnsi="Times New Roman" w:cs="Times New Roman"/>
                <w:color w:val="auto"/>
              </w:rPr>
              <w:t>běžný úklid a údržba domácnosti</w:t>
            </w:r>
          </w:p>
        </w:tc>
        <w:tc>
          <w:tcPr>
            <w:tcW w:w="2146" w:type="dxa"/>
          </w:tcPr>
          <w:p w14:paraId="15B1CA85" w14:textId="77777777" w:rsidR="00557E38" w:rsidRPr="00557E38" w:rsidRDefault="00557E38" w:rsidP="00557E38">
            <w:pPr>
              <w:spacing w:after="0"/>
              <w:jc w:val="center"/>
              <w:rPr>
                <w:rFonts w:ascii="Times New Roman" w:eastAsia="Calibri" w:hAnsi="Times New Roman" w:cs="Times New Roman"/>
                <w:b/>
                <w:color w:val="auto"/>
              </w:rPr>
            </w:pPr>
            <w:r w:rsidRPr="00557E38">
              <w:rPr>
                <w:rFonts w:ascii="Times New Roman" w:eastAsia="Calibri" w:hAnsi="Times New Roman" w:cs="Times New Roman"/>
                <w:b/>
                <w:color w:val="auto"/>
              </w:rPr>
              <w:t>130,- Kč / hod.</w:t>
            </w:r>
          </w:p>
        </w:tc>
      </w:tr>
      <w:tr w:rsidR="00557E38" w:rsidRPr="00557E38" w14:paraId="4BC71E8C" w14:textId="77777777" w:rsidTr="006F47B3">
        <w:trPr>
          <w:trHeight w:val="497"/>
        </w:trPr>
        <w:tc>
          <w:tcPr>
            <w:tcW w:w="7021" w:type="dxa"/>
          </w:tcPr>
          <w:p w14:paraId="52A1C682" w14:textId="77777777" w:rsidR="00557E38" w:rsidRPr="00557E38" w:rsidRDefault="00557E38" w:rsidP="00557E38">
            <w:pPr>
              <w:numPr>
                <w:ilvl w:val="0"/>
                <w:numId w:val="35"/>
              </w:numPr>
              <w:spacing w:after="0"/>
              <w:contextualSpacing/>
              <w:rPr>
                <w:rFonts w:ascii="Times New Roman" w:eastAsia="Calibri" w:hAnsi="Times New Roman" w:cs="Times New Roman"/>
                <w:color w:val="auto"/>
              </w:rPr>
            </w:pPr>
            <w:r w:rsidRPr="00557E38">
              <w:rPr>
                <w:rFonts w:ascii="Times New Roman" w:eastAsia="Calibri" w:hAnsi="Times New Roman" w:cs="Times New Roman"/>
                <w:color w:val="auto"/>
              </w:rPr>
              <w:t>pomoc při zajištění velkého úklidu domácnosti (úklid po malování, sezónní úklid)</w:t>
            </w:r>
          </w:p>
        </w:tc>
        <w:tc>
          <w:tcPr>
            <w:tcW w:w="2146" w:type="dxa"/>
          </w:tcPr>
          <w:p w14:paraId="23493D73" w14:textId="77777777" w:rsidR="00557E38" w:rsidRPr="00557E38" w:rsidRDefault="00557E38" w:rsidP="00557E38">
            <w:pPr>
              <w:spacing w:after="0"/>
              <w:jc w:val="center"/>
              <w:rPr>
                <w:rFonts w:ascii="Times New Roman" w:eastAsia="Calibri" w:hAnsi="Times New Roman" w:cs="Times New Roman"/>
                <w:b/>
                <w:color w:val="auto"/>
              </w:rPr>
            </w:pPr>
            <w:r w:rsidRPr="00557E38">
              <w:rPr>
                <w:rFonts w:ascii="Times New Roman" w:eastAsia="Calibri" w:hAnsi="Times New Roman" w:cs="Times New Roman"/>
                <w:b/>
                <w:color w:val="auto"/>
              </w:rPr>
              <w:t>130,- Kč / hod.</w:t>
            </w:r>
          </w:p>
        </w:tc>
      </w:tr>
      <w:tr w:rsidR="00557E38" w:rsidRPr="00557E38" w14:paraId="7AA0CDE6" w14:textId="77777777" w:rsidTr="006F47B3">
        <w:trPr>
          <w:trHeight w:val="497"/>
        </w:trPr>
        <w:tc>
          <w:tcPr>
            <w:tcW w:w="7021" w:type="dxa"/>
          </w:tcPr>
          <w:p w14:paraId="30EBBC6C" w14:textId="77777777" w:rsidR="00557E38" w:rsidRPr="00557E38" w:rsidRDefault="00557E38" w:rsidP="00557E38">
            <w:pPr>
              <w:numPr>
                <w:ilvl w:val="0"/>
                <w:numId w:val="35"/>
              </w:numPr>
              <w:spacing w:after="0"/>
              <w:contextualSpacing/>
              <w:rPr>
                <w:rFonts w:ascii="Times New Roman" w:eastAsia="Calibri" w:hAnsi="Times New Roman" w:cs="Times New Roman"/>
                <w:color w:val="auto"/>
              </w:rPr>
            </w:pPr>
            <w:r w:rsidRPr="00557E38">
              <w:rPr>
                <w:rFonts w:ascii="Times New Roman" w:eastAsia="Calibri" w:hAnsi="Times New Roman" w:cs="Times New Roman"/>
                <w:color w:val="auto"/>
              </w:rPr>
              <w:t>topení v kamnech včetně donášky a přípravy topiva, údržba topných zařízení</w:t>
            </w:r>
          </w:p>
        </w:tc>
        <w:tc>
          <w:tcPr>
            <w:tcW w:w="2146" w:type="dxa"/>
          </w:tcPr>
          <w:p w14:paraId="5EA853B9" w14:textId="77777777" w:rsidR="00557E38" w:rsidRPr="00557E38" w:rsidRDefault="00557E38" w:rsidP="00557E38">
            <w:pPr>
              <w:spacing w:after="0"/>
              <w:jc w:val="center"/>
              <w:rPr>
                <w:rFonts w:ascii="Times New Roman" w:eastAsia="Calibri" w:hAnsi="Times New Roman" w:cs="Times New Roman"/>
                <w:b/>
                <w:color w:val="auto"/>
              </w:rPr>
            </w:pPr>
            <w:r w:rsidRPr="00557E38">
              <w:rPr>
                <w:rFonts w:ascii="Times New Roman" w:eastAsia="Calibri" w:hAnsi="Times New Roman" w:cs="Times New Roman"/>
                <w:b/>
                <w:color w:val="auto"/>
              </w:rPr>
              <w:t>130,- Kč / hod.</w:t>
            </w:r>
          </w:p>
        </w:tc>
      </w:tr>
      <w:tr w:rsidR="00557E38" w:rsidRPr="00557E38" w14:paraId="1E902371" w14:textId="77777777" w:rsidTr="006F47B3">
        <w:trPr>
          <w:trHeight w:val="242"/>
        </w:trPr>
        <w:tc>
          <w:tcPr>
            <w:tcW w:w="7021" w:type="dxa"/>
          </w:tcPr>
          <w:p w14:paraId="0607EDC4" w14:textId="77777777" w:rsidR="00557E38" w:rsidRPr="00557E38" w:rsidRDefault="00557E38" w:rsidP="00557E38">
            <w:pPr>
              <w:numPr>
                <w:ilvl w:val="0"/>
                <w:numId w:val="35"/>
              </w:numPr>
              <w:spacing w:after="0"/>
              <w:contextualSpacing/>
              <w:rPr>
                <w:rFonts w:ascii="Times New Roman" w:eastAsia="Calibri" w:hAnsi="Times New Roman" w:cs="Times New Roman"/>
                <w:color w:val="auto"/>
              </w:rPr>
            </w:pPr>
            <w:r w:rsidRPr="00557E38">
              <w:rPr>
                <w:rFonts w:ascii="Times New Roman" w:eastAsia="Calibri" w:hAnsi="Times New Roman" w:cs="Times New Roman"/>
                <w:color w:val="auto"/>
              </w:rPr>
              <w:t>běžné nákupy a pochůzky</w:t>
            </w:r>
          </w:p>
        </w:tc>
        <w:tc>
          <w:tcPr>
            <w:tcW w:w="2146" w:type="dxa"/>
          </w:tcPr>
          <w:p w14:paraId="79391965" w14:textId="77777777" w:rsidR="00557E38" w:rsidRPr="00557E38" w:rsidRDefault="00557E38" w:rsidP="00557E38">
            <w:pPr>
              <w:spacing w:after="0"/>
              <w:jc w:val="center"/>
              <w:rPr>
                <w:rFonts w:ascii="Times New Roman" w:eastAsia="Calibri" w:hAnsi="Times New Roman" w:cs="Times New Roman"/>
                <w:b/>
                <w:color w:val="auto"/>
              </w:rPr>
            </w:pPr>
            <w:r w:rsidRPr="00557E38">
              <w:rPr>
                <w:rFonts w:ascii="Times New Roman" w:eastAsia="Calibri" w:hAnsi="Times New Roman" w:cs="Times New Roman"/>
                <w:b/>
                <w:color w:val="auto"/>
              </w:rPr>
              <w:t>130,- Kč / hod.</w:t>
            </w:r>
          </w:p>
        </w:tc>
      </w:tr>
      <w:tr w:rsidR="00557E38" w:rsidRPr="00557E38" w14:paraId="40938780" w14:textId="77777777" w:rsidTr="006F47B3">
        <w:trPr>
          <w:trHeight w:val="484"/>
        </w:trPr>
        <w:tc>
          <w:tcPr>
            <w:tcW w:w="7021" w:type="dxa"/>
          </w:tcPr>
          <w:p w14:paraId="1AAC6152" w14:textId="77777777" w:rsidR="00557E38" w:rsidRPr="00557E38" w:rsidRDefault="00557E38" w:rsidP="00557E38">
            <w:pPr>
              <w:numPr>
                <w:ilvl w:val="0"/>
                <w:numId w:val="35"/>
              </w:numPr>
              <w:spacing w:after="0"/>
              <w:contextualSpacing/>
              <w:rPr>
                <w:rFonts w:ascii="Times New Roman" w:eastAsia="Calibri" w:hAnsi="Times New Roman" w:cs="Times New Roman"/>
                <w:color w:val="auto"/>
              </w:rPr>
            </w:pPr>
            <w:r w:rsidRPr="00557E38">
              <w:rPr>
                <w:rFonts w:ascii="Times New Roman" w:eastAsia="Calibri" w:hAnsi="Times New Roman" w:cs="Times New Roman"/>
                <w:color w:val="auto"/>
              </w:rPr>
              <w:t>velký nákup (např. týdenní nákup, nákup ošacení a nezbytného vybavení domácnosti)</w:t>
            </w:r>
          </w:p>
        </w:tc>
        <w:tc>
          <w:tcPr>
            <w:tcW w:w="2146" w:type="dxa"/>
          </w:tcPr>
          <w:p w14:paraId="621E5443" w14:textId="77777777" w:rsidR="00557E38" w:rsidRPr="00557E38" w:rsidRDefault="00557E38" w:rsidP="00557E38">
            <w:pPr>
              <w:spacing w:after="0"/>
              <w:jc w:val="center"/>
              <w:rPr>
                <w:rFonts w:ascii="Times New Roman" w:eastAsia="Calibri" w:hAnsi="Times New Roman" w:cs="Times New Roman"/>
                <w:b/>
                <w:color w:val="auto"/>
              </w:rPr>
            </w:pPr>
            <w:r w:rsidRPr="00557E38">
              <w:rPr>
                <w:rFonts w:ascii="Times New Roman" w:eastAsia="Calibri" w:hAnsi="Times New Roman" w:cs="Times New Roman"/>
                <w:b/>
                <w:color w:val="auto"/>
              </w:rPr>
              <w:t>115,- Kč / úkon</w:t>
            </w:r>
          </w:p>
        </w:tc>
      </w:tr>
      <w:tr w:rsidR="00557E38" w:rsidRPr="00557E38" w14:paraId="2AF72955" w14:textId="77777777" w:rsidTr="006F47B3">
        <w:trPr>
          <w:trHeight w:val="255"/>
        </w:trPr>
        <w:tc>
          <w:tcPr>
            <w:tcW w:w="7021" w:type="dxa"/>
          </w:tcPr>
          <w:p w14:paraId="76C20852" w14:textId="77777777" w:rsidR="00557E38" w:rsidRPr="00557E38" w:rsidRDefault="00557E38" w:rsidP="00557E38">
            <w:pPr>
              <w:numPr>
                <w:ilvl w:val="0"/>
                <w:numId w:val="35"/>
              </w:numPr>
              <w:spacing w:after="0"/>
              <w:contextualSpacing/>
              <w:rPr>
                <w:rFonts w:ascii="Times New Roman" w:eastAsia="Calibri" w:hAnsi="Times New Roman" w:cs="Times New Roman"/>
                <w:color w:val="auto"/>
              </w:rPr>
            </w:pPr>
            <w:r w:rsidRPr="00557E38">
              <w:rPr>
                <w:rFonts w:ascii="Times New Roman" w:eastAsia="Calibri" w:hAnsi="Times New Roman" w:cs="Times New Roman"/>
                <w:color w:val="auto"/>
              </w:rPr>
              <w:t>praní a žehlení ložního prádla, popř. jeho drobné opravy</w:t>
            </w:r>
          </w:p>
        </w:tc>
        <w:tc>
          <w:tcPr>
            <w:tcW w:w="2146" w:type="dxa"/>
          </w:tcPr>
          <w:p w14:paraId="0CC6354B" w14:textId="77777777" w:rsidR="00557E38" w:rsidRPr="00557E38" w:rsidRDefault="00557E38" w:rsidP="00557E38">
            <w:pPr>
              <w:spacing w:after="0"/>
              <w:jc w:val="center"/>
              <w:rPr>
                <w:rFonts w:ascii="Times New Roman" w:eastAsia="Calibri" w:hAnsi="Times New Roman" w:cs="Times New Roman"/>
                <w:b/>
                <w:color w:val="auto"/>
              </w:rPr>
            </w:pPr>
            <w:r w:rsidRPr="00557E38">
              <w:rPr>
                <w:rFonts w:ascii="Times New Roman" w:eastAsia="Calibri" w:hAnsi="Times New Roman" w:cs="Times New Roman"/>
                <w:b/>
                <w:color w:val="auto"/>
              </w:rPr>
              <w:t>70 Kč / 1 kg</w:t>
            </w:r>
          </w:p>
        </w:tc>
      </w:tr>
      <w:tr w:rsidR="00557E38" w:rsidRPr="00557E38" w14:paraId="01F1A582" w14:textId="77777777" w:rsidTr="006F47B3">
        <w:trPr>
          <w:trHeight w:val="242"/>
        </w:trPr>
        <w:tc>
          <w:tcPr>
            <w:tcW w:w="7021" w:type="dxa"/>
          </w:tcPr>
          <w:p w14:paraId="66F9665C" w14:textId="77777777" w:rsidR="00557E38" w:rsidRPr="00557E38" w:rsidRDefault="00557E38" w:rsidP="00557E38">
            <w:pPr>
              <w:spacing w:after="0"/>
              <w:rPr>
                <w:rFonts w:ascii="Times New Roman" w:eastAsia="Calibri" w:hAnsi="Times New Roman" w:cs="Times New Roman"/>
                <w:color w:val="auto"/>
              </w:rPr>
            </w:pPr>
          </w:p>
        </w:tc>
        <w:tc>
          <w:tcPr>
            <w:tcW w:w="2146" w:type="dxa"/>
          </w:tcPr>
          <w:p w14:paraId="08D8D861" w14:textId="77777777" w:rsidR="00557E38" w:rsidRPr="00557E38" w:rsidRDefault="00557E38" w:rsidP="00557E38">
            <w:pPr>
              <w:spacing w:after="0"/>
              <w:jc w:val="center"/>
              <w:rPr>
                <w:rFonts w:ascii="Times New Roman" w:eastAsia="Calibri" w:hAnsi="Times New Roman" w:cs="Times New Roman"/>
                <w:b/>
                <w:color w:val="auto"/>
              </w:rPr>
            </w:pPr>
          </w:p>
        </w:tc>
      </w:tr>
      <w:tr w:rsidR="00557E38" w:rsidRPr="00557E38" w14:paraId="1E663905" w14:textId="77777777" w:rsidTr="006F47B3">
        <w:trPr>
          <w:trHeight w:val="250"/>
        </w:trPr>
        <w:tc>
          <w:tcPr>
            <w:tcW w:w="7021" w:type="dxa"/>
          </w:tcPr>
          <w:p w14:paraId="2E671C68" w14:textId="77777777" w:rsidR="00557E38" w:rsidRPr="00557E38" w:rsidRDefault="00557E38" w:rsidP="00557E38">
            <w:pPr>
              <w:spacing w:after="0"/>
              <w:rPr>
                <w:rFonts w:ascii="Times New Roman" w:eastAsia="Calibri" w:hAnsi="Times New Roman" w:cs="Times New Roman"/>
                <w:b/>
                <w:color w:val="auto"/>
              </w:rPr>
            </w:pPr>
            <w:r w:rsidRPr="00557E38">
              <w:rPr>
                <w:rFonts w:ascii="Times New Roman" w:eastAsia="Calibri" w:hAnsi="Times New Roman" w:cs="Times New Roman"/>
                <w:b/>
                <w:color w:val="auto"/>
              </w:rPr>
              <w:t>Zprostředkování kontaktu se společenským prostředím</w:t>
            </w:r>
          </w:p>
        </w:tc>
        <w:tc>
          <w:tcPr>
            <w:tcW w:w="2146" w:type="dxa"/>
          </w:tcPr>
          <w:p w14:paraId="44B993C1" w14:textId="77777777" w:rsidR="00557E38" w:rsidRPr="00557E38" w:rsidRDefault="00557E38" w:rsidP="00557E38">
            <w:pPr>
              <w:spacing w:after="0"/>
              <w:jc w:val="center"/>
              <w:rPr>
                <w:rFonts w:ascii="Times New Roman" w:eastAsia="Calibri" w:hAnsi="Times New Roman" w:cs="Times New Roman"/>
                <w:b/>
                <w:color w:val="auto"/>
              </w:rPr>
            </w:pPr>
            <w:r w:rsidRPr="00557E38">
              <w:rPr>
                <w:rFonts w:ascii="Times New Roman" w:eastAsia="Calibri" w:hAnsi="Times New Roman" w:cs="Times New Roman"/>
                <w:b/>
                <w:color w:val="auto"/>
              </w:rPr>
              <w:t>130,- Kč / hod.</w:t>
            </w:r>
          </w:p>
        </w:tc>
      </w:tr>
      <w:tr w:rsidR="00557E38" w:rsidRPr="00557E38" w14:paraId="51652D03" w14:textId="77777777" w:rsidTr="006F47B3">
        <w:trPr>
          <w:trHeight w:val="370"/>
        </w:trPr>
        <w:tc>
          <w:tcPr>
            <w:tcW w:w="7021" w:type="dxa"/>
          </w:tcPr>
          <w:p w14:paraId="52A6297D" w14:textId="77777777" w:rsidR="00557E38" w:rsidRPr="00557E38" w:rsidRDefault="00557E38" w:rsidP="00557E38">
            <w:pPr>
              <w:numPr>
                <w:ilvl w:val="0"/>
                <w:numId w:val="35"/>
              </w:numPr>
              <w:spacing w:after="0"/>
              <w:contextualSpacing/>
              <w:rPr>
                <w:rFonts w:ascii="Times New Roman" w:eastAsia="Calibri" w:hAnsi="Times New Roman" w:cs="Times New Roman"/>
                <w:color w:val="auto"/>
              </w:rPr>
            </w:pPr>
            <w:r w:rsidRPr="00557E38">
              <w:rPr>
                <w:rFonts w:ascii="Times New Roman" w:eastAsia="Calibri" w:hAnsi="Times New Roman" w:cs="Times New Roman"/>
                <w:color w:val="auto"/>
              </w:rPr>
              <w:t>doprovázení dětí do školského zařízení, k lékaři a doprovázení zpět</w:t>
            </w:r>
          </w:p>
        </w:tc>
        <w:tc>
          <w:tcPr>
            <w:tcW w:w="2146" w:type="dxa"/>
          </w:tcPr>
          <w:p w14:paraId="4B9294D9" w14:textId="77777777" w:rsidR="00557E38" w:rsidRPr="00557E38" w:rsidRDefault="00557E38" w:rsidP="00557E38">
            <w:pPr>
              <w:spacing w:after="0"/>
              <w:rPr>
                <w:rFonts w:ascii="Times New Roman" w:eastAsia="Calibri" w:hAnsi="Times New Roman" w:cs="Times New Roman"/>
                <w:b/>
                <w:color w:val="auto"/>
              </w:rPr>
            </w:pPr>
          </w:p>
        </w:tc>
      </w:tr>
      <w:tr w:rsidR="00557E38" w:rsidRPr="00557E38" w14:paraId="5B2484F1" w14:textId="77777777" w:rsidTr="006F47B3">
        <w:trPr>
          <w:trHeight w:val="370"/>
        </w:trPr>
        <w:tc>
          <w:tcPr>
            <w:tcW w:w="7021" w:type="dxa"/>
          </w:tcPr>
          <w:p w14:paraId="317CA04F" w14:textId="77777777" w:rsidR="00557E38" w:rsidRPr="00557E38" w:rsidRDefault="00557E38" w:rsidP="00557E38">
            <w:pPr>
              <w:numPr>
                <w:ilvl w:val="0"/>
                <w:numId w:val="35"/>
              </w:numPr>
              <w:spacing w:after="0"/>
              <w:contextualSpacing/>
              <w:rPr>
                <w:rFonts w:ascii="Times New Roman" w:eastAsia="Calibri" w:hAnsi="Times New Roman" w:cs="Times New Roman"/>
                <w:color w:val="auto"/>
              </w:rPr>
            </w:pPr>
            <w:r w:rsidRPr="00557E38">
              <w:rPr>
                <w:rFonts w:ascii="Times New Roman" w:eastAsia="Calibri" w:hAnsi="Times New Roman" w:cs="Times New Roman"/>
                <w:color w:val="auto"/>
              </w:rPr>
              <w:t>doprovázení dospělých do školského zařízení, zaměstnání, k lékaři, na orgány veřejné moci a instituce poskytující veřejné služby a doprovázení zpět</w:t>
            </w:r>
          </w:p>
        </w:tc>
        <w:tc>
          <w:tcPr>
            <w:tcW w:w="2146" w:type="dxa"/>
          </w:tcPr>
          <w:p w14:paraId="151ED6D6" w14:textId="77777777" w:rsidR="00557E38" w:rsidRPr="00557E38" w:rsidRDefault="00557E38" w:rsidP="00557E38">
            <w:pPr>
              <w:spacing w:after="0"/>
              <w:rPr>
                <w:rFonts w:ascii="Times New Roman" w:eastAsia="Calibri" w:hAnsi="Times New Roman" w:cs="Times New Roman"/>
                <w:color w:val="auto"/>
              </w:rPr>
            </w:pPr>
          </w:p>
        </w:tc>
      </w:tr>
      <w:tr w:rsidR="00557E38" w:rsidRPr="00557E38" w14:paraId="376AC05C" w14:textId="77777777" w:rsidTr="006F47B3">
        <w:trPr>
          <w:trHeight w:val="242"/>
        </w:trPr>
        <w:tc>
          <w:tcPr>
            <w:tcW w:w="7021" w:type="dxa"/>
          </w:tcPr>
          <w:p w14:paraId="230CEA0B" w14:textId="77777777" w:rsidR="00557E38" w:rsidRPr="00557E38" w:rsidRDefault="00557E38" w:rsidP="00557E38">
            <w:pPr>
              <w:spacing w:after="0"/>
              <w:rPr>
                <w:rFonts w:ascii="Times New Roman" w:eastAsia="Calibri" w:hAnsi="Times New Roman" w:cs="Times New Roman"/>
                <w:color w:val="auto"/>
              </w:rPr>
            </w:pPr>
          </w:p>
        </w:tc>
        <w:tc>
          <w:tcPr>
            <w:tcW w:w="2146" w:type="dxa"/>
          </w:tcPr>
          <w:p w14:paraId="417B6F54" w14:textId="77777777" w:rsidR="00557E38" w:rsidRPr="00557E38" w:rsidRDefault="00557E38" w:rsidP="00557E38">
            <w:pPr>
              <w:spacing w:after="0"/>
              <w:rPr>
                <w:rFonts w:ascii="Times New Roman" w:eastAsia="Calibri" w:hAnsi="Times New Roman" w:cs="Times New Roman"/>
                <w:color w:val="auto"/>
              </w:rPr>
            </w:pPr>
          </w:p>
        </w:tc>
      </w:tr>
      <w:tr w:rsidR="00557E38" w:rsidRPr="00557E38" w14:paraId="25892FFF" w14:textId="77777777" w:rsidTr="006F47B3">
        <w:trPr>
          <w:trHeight w:val="244"/>
        </w:trPr>
        <w:tc>
          <w:tcPr>
            <w:tcW w:w="7021" w:type="dxa"/>
          </w:tcPr>
          <w:p w14:paraId="156250E8" w14:textId="77777777" w:rsidR="00557E38" w:rsidRPr="00557E38" w:rsidRDefault="00557E38" w:rsidP="00557E38">
            <w:pPr>
              <w:spacing w:after="0"/>
              <w:rPr>
                <w:rFonts w:ascii="Times New Roman" w:eastAsia="Calibri" w:hAnsi="Times New Roman" w:cs="Times New Roman"/>
                <w:color w:val="auto"/>
              </w:rPr>
            </w:pPr>
          </w:p>
          <w:p w14:paraId="77C692B2" w14:textId="77777777" w:rsidR="00557E38" w:rsidRPr="00557E38" w:rsidRDefault="00557E38" w:rsidP="00557E38">
            <w:pPr>
              <w:spacing w:after="0"/>
              <w:rPr>
                <w:rFonts w:ascii="Times New Roman" w:eastAsia="Calibri" w:hAnsi="Times New Roman" w:cs="Times New Roman"/>
                <w:color w:val="auto"/>
              </w:rPr>
            </w:pPr>
          </w:p>
          <w:p w14:paraId="17F69C45" w14:textId="77777777" w:rsidR="00557E38" w:rsidRPr="00557E38" w:rsidRDefault="00557E38" w:rsidP="00557E38">
            <w:pPr>
              <w:spacing w:after="0"/>
              <w:rPr>
                <w:rFonts w:ascii="Times New Roman" w:eastAsia="Calibri" w:hAnsi="Times New Roman" w:cs="Times New Roman"/>
                <w:b/>
                <w:color w:val="auto"/>
              </w:rPr>
            </w:pPr>
            <w:r w:rsidRPr="00557E38">
              <w:rPr>
                <w:rFonts w:ascii="Times New Roman" w:eastAsia="Calibri" w:hAnsi="Times New Roman" w:cs="Times New Roman"/>
                <w:b/>
                <w:color w:val="auto"/>
              </w:rPr>
              <w:t xml:space="preserve">Fakultativní činnosti – poskytujeme pouze společně s některými ze </w:t>
            </w:r>
            <w:r w:rsidRPr="00557E38">
              <w:rPr>
                <w:rFonts w:ascii="Times New Roman" w:eastAsia="Calibri" w:hAnsi="Times New Roman" w:cs="Times New Roman"/>
                <w:b/>
                <w:color w:val="auto"/>
              </w:rPr>
              <w:lastRenderedPageBreak/>
              <w:t>základních činností</w:t>
            </w:r>
          </w:p>
        </w:tc>
        <w:tc>
          <w:tcPr>
            <w:tcW w:w="2146" w:type="dxa"/>
          </w:tcPr>
          <w:p w14:paraId="6AD5C23B" w14:textId="77777777" w:rsidR="00557E38" w:rsidRPr="00557E38" w:rsidRDefault="00557E38" w:rsidP="00557E38">
            <w:pPr>
              <w:spacing w:after="0"/>
              <w:rPr>
                <w:rFonts w:ascii="Times New Roman" w:eastAsia="Calibri" w:hAnsi="Times New Roman" w:cs="Times New Roman"/>
                <w:color w:val="auto"/>
              </w:rPr>
            </w:pPr>
          </w:p>
        </w:tc>
      </w:tr>
      <w:tr w:rsidR="00557E38" w:rsidRPr="00557E38" w14:paraId="5AB05486" w14:textId="77777777" w:rsidTr="006F47B3">
        <w:trPr>
          <w:trHeight w:val="123"/>
        </w:trPr>
        <w:tc>
          <w:tcPr>
            <w:tcW w:w="7021" w:type="dxa"/>
          </w:tcPr>
          <w:p w14:paraId="1B03061B" w14:textId="77777777" w:rsidR="00557E38" w:rsidRPr="00557E38" w:rsidRDefault="00557E38" w:rsidP="00557E38">
            <w:pPr>
              <w:spacing w:after="0"/>
              <w:rPr>
                <w:rFonts w:ascii="Times New Roman" w:eastAsia="Calibri" w:hAnsi="Times New Roman" w:cs="Times New Roman"/>
                <w:color w:val="auto"/>
              </w:rPr>
            </w:pPr>
            <w:r w:rsidRPr="00557E38">
              <w:rPr>
                <w:rFonts w:ascii="Times New Roman" w:eastAsia="Calibri" w:hAnsi="Times New Roman" w:cs="Times New Roman"/>
                <w:color w:val="auto"/>
              </w:rPr>
              <w:lastRenderedPageBreak/>
              <w:t>Použití auta Charity Beroun k přepravě uživatele, k nákupům a k vyřizování osobních záležitostí – pouze společně s úkonem doprovodu</w:t>
            </w:r>
          </w:p>
        </w:tc>
        <w:tc>
          <w:tcPr>
            <w:tcW w:w="2146" w:type="dxa"/>
          </w:tcPr>
          <w:p w14:paraId="5E0E03B0" w14:textId="77777777" w:rsidR="00557E38" w:rsidRPr="00557E38" w:rsidRDefault="00557E38" w:rsidP="00557E38">
            <w:pPr>
              <w:spacing w:after="0"/>
              <w:jc w:val="center"/>
              <w:rPr>
                <w:rFonts w:ascii="Times New Roman" w:eastAsia="Calibri" w:hAnsi="Times New Roman" w:cs="Times New Roman"/>
                <w:b/>
                <w:color w:val="auto"/>
              </w:rPr>
            </w:pPr>
            <w:r w:rsidRPr="00557E38">
              <w:rPr>
                <w:rFonts w:ascii="Times New Roman" w:eastAsia="Calibri" w:hAnsi="Times New Roman" w:cs="Times New Roman"/>
                <w:b/>
                <w:color w:val="auto"/>
              </w:rPr>
              <w:t>9,- Kč/ km</w:t>
            </w:r>
          </w:p>
        </w:tc>
      </w:tr>
      <w:tr w:rsidR="00557E38" w:rsidRPr="00557E38" w14:paraId="67A6F1A0" w14:textId="77777777" w:rsidTr="006F47B3">
        <w:trPr>
          <w:trHeight w:val="123"/>
        </w:trPr>
        <w:tc>
          <w:tcPr>
            <w:tcW w:w="7021" w:type="dxa"/>
          </w:tcPr>
          <w:p w14:paraId="39A76D80" w14:textId="77777777" w:rsidR="00557E38" w:rsidRPr="00557E38" w:rsidRDefault="00557E38" w:rsidP="00557E38">
            <w:pPr>
              <w:spacing w:after="0"/>
              <w:rPr>
                <w:rFonts w:ascii="Times New Roman" w:eastAsia="Calibri" w:hAnsi="Times New Roman" w:cs="Times New Roman"/>
                <w:color w:val="auto"/>
                <w:highlight w:val="cyan"/>
              </w:rPr>
            </w:pPr>
            <w:r w:rsidRPr="00557E38">
              <w:rPr>
                <w:rFonts w:ascii="Times New Roman" w:eastAsia="Calibri" w:hAnsi="Times New Roman" w:cs="Times New Roman"/>
                <w:color w:val="auto"/>
              </w:rPr>
              <w:t>Podpora při zachování mobility uživatele</w:t>
            </w:r>
          </w:p>
        </w:tc>
        <w:tc>
          <w:tcPr>
            <w:tcW w:w="2146" w:type="dxa"/>
          </w:tcPr>
          <w:p w14:paraId="672092A7" w14:textId="77777777" w:rsidR="00557E38" w:rsidRPr="00557E38" w:rsidRDefault="00557E38" w:rsidP="00557E38">
            <w:pPr>
              <w:spacing w:after="0"/>
              <w:jc w:val="center"/>
              <w:rPr>
                <w:rFonts w:ascii="Times New Roman" w:eastAsia="Calibri" w:hAnsi="Times New Roman" w:cs="Times New Roman"/>
                <w:b/>
                <w:color w:val="auto"/>
              </w:rPr>
            </w:pPr>
            <w:r w:rsidRPr="00557E38">
              <w:rPr>
                <w:rFonts w:ascii="Times New Roman" w:eastAsia="Calibri" w:hAnsi="Times New Roman" w:cs="Times New Roman"/>
                <w:b/>
                <w:color w:val="auto"/>
              </w:rPr>
              <w:t>230,- Kč/ hod.</w:t>
            </w:r>
          </w:p>
        </w:tc>
      </w:tr>
      <w:tr w:rsidR="00557E38" w:rsidRPr="00557E38" w14:paraId="5E1D2367" w14:textId="77777777" w:rsidTr="006F47B3">
        <w:trPr>
          <w:trHeight w:val="123"/>
        </w:trPr>
        <w:tc>
          <w:tcPr>
            <w:tcW w:w="7021" w:type="dxa"/>
          </w:tcPr>
          <w:p w14:paraId="0A90629E" w14:textId="77777777" w:rsidR="00557E38" w:rsidRPr="00557E38" w:rsidRDefault="00557E38" w:rsidP="00557E38">
            <w:pPr>
              <w:spacing w:after="0"/>
              <w:rPr>
                <w:rFonts w:ascii="Times New Roman" w:eastAsia="Calibri" w:hAnsi="Times New Roman" w:cs="Times New Roman"/>
                <w:color w:val="auto"/>
                <w:highlight w:val="cyan"/>
              </w:rPr>
            </w:pPr>
            <w:r w:rsidRPr="00557E38">
              <w:rPr>
                <w:rFonts w:ascii="Times New Roman" w:eastAsia="Calibri" w:hAnsi="Times New Roman" w:cs="Times New Roman"/>
                <w:color w:val="auto"/>
              </w:rPr>
              <w:t>Podpora při seberealizaci uživatele</w:t>
            </w:r>
          </w:p>
        </w:tc>
        <w:tc>
          <w:tcPr>
            <w:tcW w:w="2146" w:type="dxa"/>
          </w:tcPr>
          <w:p w14:paraId="6023F28E" w14:textId="77777777" w:rsidR="00557E38" w:rsidRPr="00557E38" w:rsidRDefault="00557E38" w:rsidP="00557E38">
            <w:pPr>
              <w:spacing w:after="0"/>
              <w:jc w:val="center"/>
              <w:rPr>
                <w:rFonts w:ascii="Times New Roman" w:eastAsia="Calibri" w:hAnsi="Times New Roman" w:cs="Times New Roman"/>
                <w:b/>
                <w:color w:val="auto"/>
              </w:rPr>
            </w:pPr>
            <w:r w:rsidRPr="00557E38">
              <w:rPr>
                <w:rFonts w:ascii="Times New Roman" w:eastAsia="Calibri" w:hAnsi="Times New Roman" w:cs="Times New Roman"/>
                <w:b/>
                <w:color w:val="auto"/>
              </w:rPr>
              <w:t>230,- Kč/ hod.</w:t>
            </w:r>
          </w:p>
        </w:tc>
      </w:tr>
      <w:tr w:rsidR="00557E38" w:rsidRPr="00557E38" w14:paraId="03E6DD9E" w14:textId="77777777" w:rsidTr="006F47B3">
        <w:trPr>
          <w:trHeight w:val="123"/>
        </w:trPr>
        <w:tc>
          <w:tcPr>
            <w:tcW w:w="7021" w:type="dxa"/>
          </w:tcPr>
          <w:p w14:paraId="1EE3FCE3" w14:textId="77777777" w:rsidR="00557E38" w:rsidRPr="00557E38" w:rsidRDefault="00557E38" w:rsidP="00557E38">
            <w:pPr>
              <w:spacing w:after="0"/>
              <w:rPr>
                <w:rFonts w:ascii="Times New Roman" w:eastAsia="Calibri" w:hAnsi="Times New Roman" w:cs="Times New Roman"/>
                <w:color w:val="auto"/>
                <w:highlight w:val="cyan"/>
              </w:rPr>
            </w:pPr>
          </w:p>
        </w:tc>
        <w:tc>
          <w:tcPr>
            <w:tcW w:w="2146" w:type="dxa"/>
          </w:tcPr>
          <w:p w14:paraId="2B695B78" w14:textId="77777777" w:rsidR="00557E38" w:rsidRPr="00557E38" w:rsidRDefault="00557E38" w:rsidP="00557E38">
            <w:pPr>
              <w:spacing w:after="0"/>
              <w:jc w:val="center"/>
              <w:rPr>
                <w:rFonts w:ascii="Times New Roman" w:eastAsia="Calibri" w:hAnsi="Times New Roman" w:cs="Times New Roman"/>
                <w:b/>
                <w:color w:val="auto"/>
              </w:rPr>
            </w:pPr>
          </w:p>
        </w:tc>
      </w:tr>
    </w:tbl>
    <w:p w14:paraId="4AD0B3C4" w14:textId="77777777" w:rsidR="00557E38" w:rsidRPr="00557E38" w:rsidRDefault="00557E38" w:rsidP="00557E3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eastAsia="Calibri" w:hAnsi="Times New Roman" w:cs="Times New Roman"/>
          <w:color w:val="auto"/>
          <w:bdr w:val="none" w:sz="0" w:space="0" w:color="auto"/>
        </w:rPr>
      </w:pPr>
    </w:p>
    <w:p w14:paraId="438D36FA" w14:textId="77777777" w:rsidR="00557E38" w:rsidRPr="00557E38" w:rsidRDefault="00557E38" w:rsidP="00557E3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eastAsia="Calibri" w:hAnsi="Times New Roman" w:cs="Times New Roman"/>
          <w:color w:val="auto"/>
          <w:bdr w:val="none" w:sz="0" w:space="0" w:color="auto"/>
        </w:rPr>
      </w:pPr>
      <w:r w:rsidRPr="00557E38">
        <w:rPr>
          <w:rFonts w:ascii="Times New Roman" w:eastAsia="Calibri" w:hAnsi="Times New Roman" w:cs="Times New Roman"/>
          <w:color w:val="auto"/>
          <w:bdr w:val="none" w:sz="0" w:space="0" w:color="auto"/>
        </w:rPr>
        <w:t>Podle zák. č. 108/2006 Sb., § 75, odst. 2, písm. b) až e): se pečovatelská služba poskytuje bez úhrady:</w:t>
      </w:r>
    </w:p>
    <w:p w14:paraId="1B82E752" w14:textId="77777777" w:rsidR="00557E38" w:rsidRPr="00557E38" w:rsidRDefault="00557E38" w:rsidP="00557E38">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Times New Roman" w:eastAsia="Calibri" w:hAnsi="Times New Roman" w:cs="Times New Roman"/>
          <w:color w:val="auto"/>
          <w:bdr w:val="none" w:sz="0" w:space="0" w:color="auto"/>
        </w:rPr>
      </w:pPr>
      <w:r w:rsidRPr="00557E38">
        <w:rPr>
          <w:rFonts w:ascii="Times New Roman" w:eastAsia="Calibri" w:hAnsi="Times New Roman" w:cs="Times New Roman"/>
          <w:color w:val="auto"/>
          <w:bdr w:val="none" w:sz="0" w:space="0" w:color="auto"/>
        </w:rPr>
        <w:t>a) rodinám, ve kterých se narodily současně 3 nebo více dětí, a to do 4 let věku těchto dětí,</w:t>
      </w:r>
    </w:p>
    <w:p w14:paraId="07F0E7BE" w14:textId="77777777" w:rsidR="00557E38" w:rsidRPr="00557E38" w:rsidRDefault="00557E38" w:rsidP="00557E38">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Times New Roman" w:eastAsia="Calibri" w:hAnsi="Times New Roman" w:cs="Times New Roman"/>
          <w:color w:val="auto"/>
          <w:bdr w:val="none" w:sz="0" w:space="0" w:color="auto"/>
        </w:rPr>
      </w:pPr>
      <w:r w:rsidRPr="00557E38">
        <w:rPr>
          <w:rFonts w:ascii="Times New Roman" w:eastAsia="Calibri" w:hAnsi="Times New Roman" w:cs="Times New Roman"/>
          <w:color w:val="auto"/>
          <w:bdr w:val="none" w:sz="0" w:space="0" w:color="auto"/>
        </w:rPr>
        <w:t>b) účastníkům odboje,</w:t>
      </w:r>
    </w:p>
    <w:p w14:paraId="3FF72B48" w14:textId="77777777" w:rsidR="00557E38" w:rsidRPr="00557E38" w:rsidRDefault="00557E38" w:rsidP="00557E38">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Times New Roman" w:eastAsia="Calibri" w:hAnsi="Times New Roman" w:cs="Times New Roman"/>
          <w:color w:val="auto"/>
          <w:bdr w:val="none" w:sz="0" w:space="0" w:color="auto"/>
        </w:rPr>
      </w:pPr>
      <w:r w:rsidRPr="00557E38">
        <w:rPr>
          <w:rFonts w:ascii="Times New Roman" w:eastAsia="Calibri" w:hAnsi="Times New Roman" w:cs="Times New Roman"/>
          <w:color w:val="auto"/>
          <w:bdr w:val="none" w:sz="0" w:space="0" w:color="auto"/>
        </w:rPr>
        <w:t>c) osobám, které jsou účastny rehabilitace podle zákona č. 119/1990Sb. o soudní rehabilitaci,</w:t>
      </w:r>
    </w:p>
    <w:p w14:paraId="08443909" w14:textId="77777777" w:rsidR="00557E38" w:rsidRPr="00557E38" w:rsidRDefault="00557E38" w:rsidP="00557E38">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Times New Roman" w:eastAsia="Calibri" w:hAnsi="Times New Roman" w:cs="Times New Roman"/>
          <w:color w:val="auto"/>
          <w:bdr w:val="none" w:sz="0" w:space="0" w:color="auto"/>
        </w:rPr>
      </w:pPr>
      <w:r w:rsidRPr="00557E38">
        <w:rPr>
          <w:rFonts w:ascii="Times New Roman" w:eastAsia="Calibri" w:hAnsi="Times New Roman" w:cs="Times New Roman"/>
          <w:color w:val="auto"/>
          <w:bdr w:val="none" w:sz="0" w:space="0" w:color="auto"/>
        </w:rPr>
        <w:t>d) osobám, které byly zařazeny v táboře nucených prací nebo v pracovním útvaru,</w:t>
      </w:r>
    </w:p>
    <w:p w14:paraId="3C4CB382" w14:textId="568C15F1" w:rsidR="00557E38" w:rsidRPr="00557E38" w:rsidRDefault="00557E38" w:rsidP="00557E38">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Times New Roman" w:eastAsia="Calibri" w:hAnsi="Times New Roman" w:cs="Times New Roman"/>
          <w:color w:val="auto"/>
          <w:bdr w:val="none" w:sz="0" w:space="0" w:color="auto"/>
        </w:rPr>
      </w:pPr>
      <w:r w:rsidRPr="00557E38">
        <w:rPr>
          <w:rFonts w:ascii="Times New Roman" w:eastAsia="Calibri" w:hAnsi="Times New Roman" w:cs="Times New Roman"/>
          <w:color w:val="auto"/>
          <w:bdr w:val="none" w:sz="0" w:space="0" w:color="auto"/>
        </w:rPr>
        <w:t xml:space="preserve">e) </w:t>
      </w:r>
      <w:r w:rsidR="00E468C3">
        <w:rPr>
          <w:rFonts w:ascii="Times New Roman" w:eastAsia="Calibri" w:hAnsi="Times New Roman" w:cs="Times New Roman"/>
          <w:color w:val="auto"/>
          <w:bdr w:val="none" w:sz="0" w:space="0" w:color="auto"/>
        </w:rPr>
        <w:t>pozůstalým manželům (manželkám</w:t>
      </w:r>
      <w:r w:rsidRPr="00557E38">
        <w:rPr>
          <w:rFonts w:ascii="Times New Roman" w:eastAsia="Calibri" w:hAnsi="Times New Roman" w:cs="Times New Roman"/>
          <w:color w:val="auto"/>
          <w:bdr w:val="none" w:sz="0" w:space="0" w:color="auto"/>
        </w:rPr>
        <w:t>) po osobách uvedených v písmenech b) až d) starším 70 let.</w:t>
      </w:r>
    </w:p>
    <w:p w14:paraId="658F66A1" w14:textId="77777777" w:rsidR="00557E38" w:rsidRPr="00557E38" w:rsidRDefault="00557E38" w:rsidP="00557E3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eastAsia="Calibri" w:hAnsi="Times New Roman" w:cs="Times New Roman"/>
          <w:color w:val="auto"/>
          <w:bdr w:val="none" w:sz="0" w:space="0" w:color="auto"/>
        </w:rPr>
      </w:pPr>
    </w:p>
    <w:p w14:paraId="4961179D" w14:textId="77777777" w:rsidR="00557E38" w:rsidRPr="00557E38" w:rsidRDefault="00557E38" w:rsidP="00557E3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eastAsia="Calibri" w:hAnsi="Times New Roman" w:cs="Times New Roman"/>
          <w:color w:val="auto"/>
          <w:bdr w:val="none" w:sz="0" w:space="0" w:color="auto"/>
        </w:rPr>
      </w:pPr>
      <w:r w:rsidRPr="00557E38">
        <w:rPr>
          <w:rFonts w:ascii="Times New Roman" w:eastAsia="Calibri" w:hAnsi="Times New Roman" w:cs="Times New Roman"/>
          <w:color w:val="auto"/>
          <w:bdr w:val="none" w:sz="0" w:space="0" w:color="auto"/>
        </w:rPr>
        <w:t>V případě neodhlášené služby je účtován poplatek 60,- Kč.</w:t>
      </w:r>
    </w:p>
    <w:p w14:paraId="2CD3B5CE" w14:textId="77777777" w:rsidR="00557E38" w:rsidRPr="00557E38" w:rsidRDefault="00557E38" w:rsidP="00557E3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eastAsia="Calibri" w:hAnsi="Times New Roman" w:cs="Times New Roman"/>
          <w:color w:val="auto"/>
          <w:bdr w:val="none" w:sz="0" w:space="0" w:color="auto"/>
        </w:rPr>
      </w:pPr>
      <w:r w:rsidRPr="00557E38">
        <w:rPr>
          <w:rFonts w:ascii="Times New Roman" w:eastAsia="Calibri" w:hAnsi="Times New Roman" w:cs="Times New Roman"/>
          <w:color w:val="auto"/>
          <w:bdr w:val="none" w:sz="0" w:space="0" w:color="auto"/>
        </w:rPr>
        <w:t>Podmínky účtování poplatku jsou uvedeny v Pravidlech pečovatelské služby (viz příloha smlouvy č. 2).</w:t>
      </w:r>
    </w:p>
    <w:p w14:paraId="50F27C86" w14:textId="77777777" w:rsidR="00557E38" w:rsidRPr="00557E38" w:rsidRDefault="00557E38" w:rsidP="00557E3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eastAsia="Calibri" w:hAnsi="Times New Roman" w:cs="Times New Roman"/>
          <w:color w:val="auto"/>
          <w:bdr w:val="none" w:sz="0" w:space="0" w:color="auto"/>
        </w:rPr>
      </w:pPr>
    </w:p>
    <w:p w14:paraId="019FEE9C" w14:textId="77777777" w:rsidR="00557E38" w:rsidRPr="00557E38" w:rsidRDefault="00557E38" w:rsidP="00557E3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eastAsia="Calibri" w:hAnsi="Times New Roman" w:cs="Times New Roman"/>
          <w:color w:val="auto"/>
          <w:u w:val="single"/>
          <w:bdr w:val="none" w:sz="0" w:space="0" w:color="auto"/>
        </w:rPr>
      </w:pPr>
      <w:r w:rsidRPr="00557E38">
        <w:rPr>
          <w:rFonts w:ascii="Times New Roman" w:eastAsia="Calibri" w:hAnsi="Times New Roman" w:cs="Times New Roman"/>
          <w:color w:val="auto"/>
          <w:u w:val="single"/>
          <w:bdr w:val="none" w:sz="0" w:space="0" w:color="auto"/>
        </w:rPr>
        <w:t>Příklad vyúčtování přímé péče:</w:t>
      </w:r>
    </w:p>
    <w:p w14:paraId="6F91868C" w14:textId="77777777" w:rsidR="00557E38" w:rsidRPr="00557E38" w:rsidRDefault="00557E38" w:rsidP="00557E3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eastAsia="Calibri" w:hAnsi="Times New Roman" w:cs="Times New Roman"/>
          <w:color w:val="auto"/>
          <w:bdr w:val="none" w:sz="0" w:space="0" w:color="auto"/>
        </w:rPr>
      </w:pPr>
      <w:r w:rsidRPr="00557E38">
        <w:rPr>
          <w:rFonts w:ascii="Times New Roman" w:eastAsia="Calibri" w:hAnsi="Times New Roman" w:cs="Times New Roman"/>
          <w:color w:val="auto"/>
          <w:bdr w:val="none" w:sz="0" w:space="0" w:color="auto"/>
        </w:rPr>
        <w:t>Uživatel potřebuje 3x týdně pomoci s osobní hygienou a nákupem.                                                  Doba trvání služby je 1,5 hodiny.</w:t>
      </w:r>
    </w:p>
    <w:p w14:paraId="3CE3ABB0" w14:textId="77777777" w:rsidR="00557E38" w:rsidRPr="00557E38" w:rsidRDefault="00557E38" w:rsidP="00557E3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eastAsia="Calibri" w:hAnsi="Times New Roman" w:cs="Times New Roman"/>
          <w:color w:val="auto"/>
          <w:bdr w:val="none" w:sz="0" w:space="0" w:color="auto"/>
        </w:rPr>
      </w:pPr>
      <w:r w:rsidRPr="00557E38">
        <w:rPr>
          <w:rFonts w:ascii="Times New Roman" w:eastAsia="Calibri" w:hAnsi="Times New Roman" w:cs="Times New Roman"/>
          <w:color w:val="auto"/>
          <w:bdr w:val="none" w:sz="0" w:space="0" w:color="auto"/>
        </w:rPr>
        <w:t>4,5 hod x 130,- Kč = 585,- Kč</w:t>
      </w:r>
    </w:p>
    <w:p w14:paraId="053E4380" w14:textId="77777777" w:rsidR="00557E38" w:rsidRPr="00557E38" w:rsidRDefault="00557E38" w:rsidP="00557E3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eastAsia="Calibri" w:hAnsi="Times New Roman" w:cs="Times New Roman"/>
          <w:color w:val="auto"/>
          <w:bdr w:val="none" w:sz="0" w:space="0" w:color="auto"/>
        </w:rPr>
      </w:pPr>
      <w:r w:rsidRPr="00557E38">
        <w:rPr>
          <w:rFonts w:ascii="Times New Roman" w:eastAsia="Calibri" w:hAnsi="Times New Roman" w:cs="Times New Roman"/>
          <w:color w:val="auto"/>
          <w:bdr w:val="none" w:sz="0" w:space="0" w:color="auto"/>
        </w:rPr>
        <w:t>Uživatel za týden zaplatí 585,- Kč.</w:t>
      </w:r>
    </w:p>
    <w:p w14:paraId="40B040B2" w14:textId="77777777" w:rsidR="00557E38" w:rsidRPr="00557E38" w:rsidRDefault="00557E38" w:rsidP="00557E3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eastAsia="Calibri" w:hAnsi="Times New Roman" w:cs="Times New Roman"/>
          <w:color w:val="auto"/>
          <w:bdr w:val="none" w:sz="0" w:space="0" w:color="auto"/>
        </w:rPr>
      </w:pPr>
      <w:r w:rsidRPr="00557E38">
        <w:rPr>
          <w:rFonts w:ascii="Times New Roman" w:eastAsia="Calibri" w:hAnsi="Times New Roman" w:cs="Times New Roman"/>
          <w:color w:val="auto"/>
          <w:bdr w:val="none" w:sz="0" w:space="0" w:color="auto"/>
        </w:rPr>
        <w:t>Dopravné pečovatelky k uživateli a zpět se neúčtuje.</w:t>
      </w:r>
    </w:p>
    <w:p w14:paraId="44AEB32C" w14:textId="77777777" w:rsidR="00557E38" w:rsidRPr="00557E38" w:rsidRDefault="00557E38" w:rsidP="00557E3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eastAsia="Calibri" w:hAnsi="Times New Roman" w:cs="Times New Roman"/>
          <w:color w:val="auto"/>
          <w:bdr w:val="none" w:sz="0" w:space="0" w:color="auto"/>
        </w:rPr>
      </w:pPr>
    </w:p>
    <w:p w14:paraId="7D1C75E6" w14:textId="77777777" w:rsidR="00557E38" w:rsidRPr="00557E38" w:rsidRDefault="00557E38" w:rsidP="00557E3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eastAsia="Calibri" w:hAnsi="Times New Roman" w:cs="Times New Roman"/>
          <w:color w:val="auto"/>
          <w:bdr w:val="none" w:sz="0" w:space="0" w:color="auto"/>
        </w:rPr>
      </w:pPr>
    </w:p>
    <w:p w14:paraId="0E160FE2" w14:textId="7E2D1C62" w:rsidR="00557E38" w:rsidRPr="00557E38" w:rsidRDefault="00557E38" w:rsidP="00557E38">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imes New Roman" w:eastAsia="Calibri" w:hAnsi="Times New Roman" w:cs="Times New Roman"/>
          <w:color w:val="auto"/>
          <w:bdr w:val="none" w:sz="0" w:space="0" w:color="auto"/>
        </w:rPr>
      </w:pPr>
      <w:r w:rsidRPr="00557E38">
        <w:rPr>
          <w:rFonts w:ascii="Times New Roman" w:eastAsia="Calibri" w:hAnsi="Times New Roman" w:cs="Times New Roman"/>
          <w:color w:val="auto"/>
          <w:bdr w:val="none" w:sz="0" w:space="0" w:color="auto"/>
        </w:rPr>
        <w:t>Ceník je platný od 1. 1. 2020</w:t>
      </w:r>
    </w:p>
    <w:p w14:paraId="3603B4BE" w14:textId="4739BC8F" w:rsidR="00557E38" w:rsidRDefault="00557E38" w:rsidP="00557E38">
      <w:pPr>
        <w:spacing w:after="0"/>
        <w:ind w:left="-567" w:firstLine="720"/>
        <w:rPr>
          <w:rFonts w:ascii="Times New Roman" w:hAnsi="Times New Roman" w:cs="Arial"/>
          <w:sz w:val="22"/>
          <w:szCs w:val="22"/>
        </w:rPr>
      </w:pPr>
    </w:p>
    <w:p w14:paraId="774DF375" w14:textId="7505E4F2" w:rsidR="002B6421" w:rsidRDefault="00CE1331" w:rsidP="00557E38">
      <w:pPr>
        <w:spacing w:after="0"/>
        <w:ind w:left="-567"/>
      </w:pPr>
      <w:r w:rsidRPr="00557E38">
        <w:rPr>
          <w:rFonts w:ascii="Times New Roman" w:hAnsi="Times New Roman" w:cs="Arial"/>
          <w:sz w:val="22"/>
          <w:szCs w:val="22"/>
        </w:rPr>
        <w:br w:type="page"/>
      </w:r>
    </w:p>
    <w:p w14:paraId="241699A8" w14:textId="77777777" w:rsidR="002B6421" w:rsidRPr="008225E5" w:rsidRDefault="002B6421" w:rsidP="002B6421">
      <w:pPr>
        <w:spacing w:after="0" w:line="360" w:lineRule="auto"/>
        <w:rPr>
          <w:rFonts w:ascii="Times New Roman" w:hAnsi="Times New Roman"/>
          <w:smallCaps/>
          <w:color w:val="A6A6A6" w:themeColor="background1" w:themeShade="A6"/>
        </w:rPr>
      </w:pPr>
      <w:r w:rsidRPr="008225E5">
        <w:rPr>
          <w:rFonts w:ascii="Times New Roman" w:eastAsia="Times New Roman" w:hAnsi="Times New Roman" w:cs="Times New Roman"/>
          <w:lang w:eastAsia="cs-CZ"/>
        </w:rPr>
        <w:lastRenderedPageBreak/>
        <w:t>Příloha č. 2 k MP/1</w:t>
      </w:r>
    </w:p>
    <w:p w14:paraId="12117C67" w14:textId="77777777" w:rsidR="002B6421" w:rsidRPr="002B6421" w:rsidRDefault="002B6421" w:rsidP="002B6421">
      <w:pPr>
        <w:spacing w:after="120"/>
        <w:ind w:left="284" w:hanging="284"/>
        <w:jc w:val="center"/>
        <w:rPr>
          <w:rFonts w:ascii="Times New Roman" w:hAnsi="Times New Roman" w:cs="Times New Roman"/>
          <w:b/>
          <w:smallCaps/>
          <w:color w:val="auto"/>
          <w:bdr w:val="none" w:sz="0" w:space="0" w:color="auto"/>
        </w:rPr>
      </w:pPr>
      <w:r w:rsidRPr="002B6421">
        <w:rPr>
          <w:rFonts w:ascii="Times New Roman" w:hAnsi="Times New Roman" w:cs="Times New Roman"/>
          <w:b/>
          <w:smallCaps/>
          <w:color w:val="auto"/>
          <w:bdr w:val="none" w:sz="0" w:space="0" w:color="auto"/>
        </w:rPr>
        <w:t>Pravidla charitní pečovatelské služby</w:t>
      </w:r>
    </w:p>
    <w:p w14:paraId="43DE4200" w14:textId="77777777" w:rsidR="002B6421" w:rsidRPr="00975092" w:rsidRDefault="002B6421" w:rsidP="002B6421">
      <w:pPr>
        <w:spacing w:after="120"/>
        <w:ind w:left="284" w:hanging="284"/>
        <w:jc w:val="center"/>
        <w:rPr>
          <w:rFonts w:ascii="Times New Roman" w:hAnsi="Times New Roman"/>
          <w:b/>
          <w:smallCaps/>
        </w:rPr>
      </w:pPr>
    </w:p>
    <w:p w14:paraId="4096D7E3" w14:textId="43BAC01C" w:rsidR="002B6421" w:rsidRPr="0094309C" w:rsidRDefault="002B6421" w:rsidP="002B6421">
      <w:pPr>
        <w:autoSpaceDE w:val="0"/>
        <w:autoSpaceDN w:val="0"/>
        <w:adjustRightInd w:val="0"/>
        <w:spacing w:after="80" w:line="276"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Pravidla</w:t>
      </w:r>
      <w:r w:rsidRPr="0094309C">
        <w:rPr>
          <w:rFonts w:ascii="Times New Roman" w:eastAsia="Times New Roman" w:hAnsi="Times New Roman" w:cs="Times New Roman"/>
          <w:lang w:eastAsia="cs-CZ"/>
        </w:rPr>
        <w:t xml:space="preserve"> poskytování pečovatelské služby (dále PS) vychází ze Z</w:t>
      </w:r>
      <w:r w:rsidR="00A57BC2">
        <w:rPr>
          <w:rFonts w:ascii="Times New Roman" w:eastAsia="Times New Roman" w:hAnsi="Times New Roman" w:cs="Times New Roman"/>
          <w:lang w:eastAsia="cs-CZ"/>
        </w:rPr>
        <w:t>ákona o sociálních službách č. 108/2006 Sb.</w:t>
      </w:r>
      <w:r w:rsidRPr="0094309C">
        <w:rPr>
          <w:rFonts w:ascii="Times New Roman" w:eastAsia="Times New Roman" w:hAnsi="Times New Roman" w:cs="Times New Roman"/>
          <w:lang w:eastAsia="cs-CZ"/>
        </w:rPr>
        <w:t xml:space="preserve"> v platném znění, vyhlášky č. 505/2006 Sb. v platném znění a </w:t>
      </w:r>
      <w:r w:rsidR="00A57BC2">
        <w:rPr>
          <w:rFonts w:ascii="Times New Roman" w:eastAsia="Times New Roman" w:hAnsi="Times New Roman" w:cs="Times New Roman"/>
          <w:lang w:eastAsia="cs-CZ"/>
        </w:rPr>
        <w:t>metodik</w:t>
      </w:r>
      <w:r w:rsidRPr="0094309C">
        <w:rPr>
          <w:rFonts w:ascii="Times New Roman" w:eastAsia="Times New Roman" w:hAnsi="Times New Roman" w:cs="Times New Roman"/>
          <w:lang w:eastAsia="cs-CZ"/>
        </w:rPr>
        <w:t xml:space="preserve"> služby.</w:t>
      </w:r>
    </w:p>
    <w:p w14:paraId="69E9F1C7" w14:textId="77777777" w:rsidR="002B6421" w:rsidRPr="0094309C" w:rsidRDefault="002B6421" w:rsidP="002B6421">
      <w:pPr>
        <w:spacing w:after="0" w:line="276" w:lineRule="auto"/>
        <w:ind w:right="45"/>
        <w:jc w:val="both"/>
        <w:rPr>
          <w:rFonts w:ascii="Times New Roman" w:eastAsia="Calibri" w:hAnsi="Times New Roman" w:cs="Times New Roman"/>
          <w:lang w:eastAsia="cs-CZ"/>
        </w:rPr>
      </w:pPr>
    </w:p>
    <w:p w14:paraId="4EED41D3" w14:textId="77777777" w:rsidR="002B6421" w:rsidRPr="0094309C" w:rsidRDefault="002B6421" w:rsidP="002B6421">
      <w:pPr>
        <w:pStyle w:val="Odstavecseseznamem"/>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Times New Roman" w:hAnsi="Times New Roman"/>
        </w:rPr>
      </w:pPr>
      <w:r w:rsidRPr="0094309C">
        <w:rPr>
          <w:rFonts w:ascii="Times New Roman" w:hAnsi="Times New Roman"/>
        </w:rPr>
        <w:t>Zájemcům o službu a uživatelům je poskytováno bezplatné základní sociální poradenství v oblasti sociálních dávek a příspěvků, kompenzačních pomůcek a návazných sociálních služeb.</w:t>
      </w:r>
    </w:p>
    <w:p w14:paraId="7F031005" w14:textId="77777777" w:rsidR="002B6421" w:rsidRDefault="002B6421" w:rsidP="002B6421">
      <w:pPr>
        <w:pStyle w:val="Odstavecseseznamem"/>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Times New Roman" w:hAnsi="Times New Roman"/>
        </w:rPr>
      </w:pPr>
      <w:r w:rsidRPr="00730D4B">
        <w:rPr>
          <w:rFonts w:ascii="Times New Roman" w:hAnsi="Times New Roman"/>
        </w:rPr>
        <w:t>Uživateli PS je určen klíčový pracovník, který spolu s uživatelem pracuje na sestavování jeho „Individuálním plánu“. Revize a hodnocení „Individuálního plánu“ probíhá průběžně, nejdéle však 1x za 6 měsíců. Podkladem pro individuální plánování jsou „Záznamové listy“, kam pracovníci pravidelně zapisují průběh služby, změny, přání a potřeby uživatele a postřehy pečovatelů/</w:t>
      </w:r>
      <w:proofErr w:type="spellStart"/>
      <w:r w:rsidRPr="00730D4B">
        <w:rPr>
          <w:rFonts w:ascii="Times New Roman" w:hAnsi="Times New Roman"/>
        </w:rPr>
        <w:t>ek</w:t>
      </w:r>
      <w:proofErr w:type="spellEnd"/>
      <w:r w:rsidRPr="00730D4B">
        <w:rPr>
          <w:rFonts w:ascii="Times New Roman" w:hAnsi="Times New Roman"/>
        </w:rPr>
        <w:t xml:space="preserve"> z průběhu služby. Uživatel může ovlivňovat poskytované služby individuálními požadavky, kterým bude vyhověno dle provozních možností služby. </w:t>
      </w:r>
    </w:p>
    <w:p w14:paraId="338A7DE3" w14:textId="77777777" w:rsidR="002B6421" w:rsidRPr="00730D4B" w:rsidRDefault="002B6421" w:rsidP="002B6421">
      <w:pPr>
        <w:pStyle w:val="Odstavecseseznamem"/>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Times New Roman" w:hAnsi="Times New Roman"/>
        </w:rPr>
      </w:pPr>
      <w:r w:rsidRPr="00730D4B">
        <w:rPr>
          <w:rFonts w:ascii="Times New Roman" w:hAnsi="Times New Roman"/>
        </w:rPr>
        <w:t>Požadavky na změny v poskytování služeb uživatel konzultuje se sociální pracovnicí nebo s vedoucí služby v dostatečném předstihu. O tom, zda bude požadavku vyhověno, rozhoduje vedoucí dle provozních a kapacitních možností PS.</w:t>
      </w:r>
    </w:p>
    <w:p w14:paraId="630C40DC" w14:textId="77777777" w:rsidR="002B6421" w:rsidRPr="0094309C" w:rsidRDefault="002B6421" w:rsidP="002B6421">
      <w:pPr>
        <w:pStyle w:val="Odstavecseseznamem"/>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Times New Roman" w:hAnsi="Times New Roman"/>
        </w:rPr>
      </w:pPr>
      <w:r>
        <w:rPr>
          <w:rFonts w:ascii="Times New Roman" w:hAnsi="Times New Roman"/>
        </w:rPr>
        <w:t xml:space="preserve">Služba musí být odhlášena alespoň jeden den před plánovanou službou. Pokud je odhlášena v den plánované služby nebo uživatel neoznámí zrušení služby, je mu účtován poplatek 60,- Kč za neodhlášenou návštěvu.  </w:t>
      </w:r>
    </w:p>
    <w:p w14:paraId="68211821" w14:textId="08F2F333" w:rsidR="002B6421" w:rsidRPr="005431B0" w:rsidRDefault="002B6421" w:rsidP="002B6421">
      <w:pPr>
        <w:pStyle w:val="Odstavecseseznamem"/>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Times New Roman" w:hAnsi="Times New Roman"/>
        </w:rPr>
      </w:pPr>
      <w:r w:rsidRPr="0094309C">
        <w:rPr>
          <w:rFonts w:ascii="Times New Roman" w:hAnsi="Times New Roman"/>
        </w:rPr>
        <w:t>V případě, že se uživatel není schopen aktivně účastnit jedn</w:t>
      </w:r>
      <w:r>
        <w:rPr>
          <w:rFonts w:ascii="Times New Roman" w:hAnsi="Times New Roman"/>
        </w:rPr>
        <w:t xml:space="preserve">ání, formulovat svá přání </w:t>
      </w:r>
      <w:r w:rsidRPr="0094309C">
        <w:rPr>
          <w:rFonts w:ascii="Times New Roman" w:hAnsi="Times New Roman"/>
        </w:rPr>
        <w:t>a potřeby (např. z důvodu zhoršeného zdravotního stavu), jedná poskytovatel v zájmu uživatele</w:t>
      </w:r>
      <w:r>
        <w:rPr>
          <w:rFonts w:ascii="Times New Roman" w:hAnsi="Times New Roman"/>
        </w:rPr>
        <w:t xml:space="preserve"> i</w:t>
      </w:r>
      <w:r w:rsidRPr="0094309C">
        <w:rPr>
          <w:rFonts w:ascii="Times New Roman" w:hAnsi="Times New Roman"/>
        </w:rPr>
        <w:t xml:space="preserve"> s rodinou, osobou blízkou či opatrovníkem. </w:t>
      </w:r>
    </w:p>
    <w:p w14:paraId="58A78C85" w14:textId="77777777" w:rsidR="002B6421" w:rsidRDefault="002B6421" w:rsidP="002B6421">
      <w:pPr>
        <w:pStyle w:val="Odstavecseseznamem"/>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Times New Roman" w:hAnsi="Times New Roman"/>
        </w:rPr>
      </w:pPr>
      <w:r w:rsidRPr="0094309C">
        <w:rPr>
          <w:rFonts w:ascii="Times New Roman" w:hAnsi="Times New Roman"/>
        </w:rPr>
        <w:t>V případě, že je uživatel imobilní nebo má pohybová omezení, je povinen zajistit si vhodnou kompenzační pomůcku (zejména polohovací postel). Pokud na základě zhoršeného zdravotního stavu uživatele nezvládne manipulaci s ním pouze jedna osoba, je z důvodu bezpečnosti nutná účast dvou pracovníků. Uživatel je povinen tuto situaci akceptovat.</w:t>
      </w:r>
    </w:p>
    <w:p w14:paraId="2EC69EB0" w14:textId="77777777" w:rsidR="002B6421" w:rsidRPr="0094309C" w:rsidRDefault="002B6421" w:rsidP="002B6421">
      <w:pPr>
        <w:pStyle w:val="Odstavecseseznamem"/>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Times New Roman" w:hAnsi="Times New Roman"/>
        </w:rPr>
      </w:pPr>
      <w:r>
        <w:rPr>
          <w:rFonts w:ascii="Times New Roman" w:hAnsi="Times New Roman"/>
        </w:rPr>
        <w:t>V případě infekčního onemocnění uživatele, které nevyžaduje pobyt ve zdravotnickém zařízení, je uživatel povinen tuto skutečnost poskytovateli sdělit. Tento stav není důvodem pro neposkytnutí péče, ale je nutné zajistit zvýšenou ochranu pracovníků.</w:t>
      </w:r>
    </w:p>
    <w:p w14:paraId="14C28DA6" w14:textId="0F0D5987" w:rsidR="002B6421" w:rsidRPr="0094309C" w:rsidRDefault="002B6421" w:rsidP="002B6421">
      <w:pPr>
        <w:pStyle w:val="Odstavecseseznamem"/>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Times New Roman" w:hAnsi="Times New Roman"/>
        </w:rPr>
      </w:pPr>
      <w:r w:rsidRPr="0094309C">
        <w:rPr>
          <w:rFonts w:ascii="Times New Roman" w:hAnsi="Times New Roman"/>
        </w:rPr>
        <w:t xml:space="preserve">Pokud je uživatel imobilní nebo je jeho zdravotní stav zhoršený natolik, že nemůže zajistit přístup do svého bytu, je třeba umožnit pracovníkům vstup do domácnosti rodinou či jinou osobou </w:t>
      </w:r>
      <w:r>
        <w:rPr>
          <w:rFonts w:ascii="Times New Roman" w:hAnsi="Times New Roman"/>
        </w:rPr>
        <w:t>blízkou nebo pracovníkům pečovatelské služby</w:t>
      </w:r>
      <w:r w:rsidRPr="0094309C">
        <w:rPr>
          <w:rFonts w:ascii="Times New Roman" w:hAnsi="Times New Roman"/>
        </w:rPr>
        <w:t xml:space="preserve"> zapůjčit klíče. Klíče jsou zapůjčeny na základě potvrzení o převzetí nebo </w:t>
      </w:r>
      <w:r w:rsidRPr="0094309C">
        <w:rPr>
          <w:rFonts w:ascii="Times New Roman" w:hAnsi="Times New Roman"/>
        </w:rPr>
        <w:lastRenderedPageBreak/>
        <w:t xml:space="preserve">vrácení klíčů a jsou pracovníky ukládány do uzamykatelné skříňky v kanceláři vedoucí služby, Cajthamlova 169, Beroun 4 – Zavadilka. V případě, že se pracovníci opakovaně nedostanou do bytu (domu) uživatele </w:t>
      </w:r>
      <w:r>
        <w:rPr>
          <w:rFonts w:ascii="Times New Roman" w:hAnsi="Times New Roman"/>
        </w:rPr>
        <w:t xml:space="preserve">a </w:t>
      </w:r>
      <w:r w:rsidRPr="0094309C">
        <w:rPr>
          <w:rFonts w:ascii="Times New Roman" w:hAnsi="Times New Roman"/>
        </w:rPr>
        <w:t>uživatel či rodina nebudou ochotni zapůjčit klíče, je toto důvodem k vypovězení smlouvy o poskytování služby.</w:t>
      </w:r>
    </w:p>
    <w:p w14:paraId="06C0C644" w14:textId="77777777" w:rsidR="002B6421" w:rsidRPr="0094309C" w:rsidRDefault="002B6421" w:rsidP="002B6421">
      <w:pPr>
        <w:pStyle w:val="Odstavecseseznamem"/>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Times New Roman" w:hAnsi="Times New Roman"/>
        </w:rPr>
      </w:pPr>
      <w:r w:rsidRPr="0094309C">
        <w:rPr>
          <w:rFonts w:ascii="Times New Roman" w:hAnsi="Times New Roman"/>
        </w:rPr>
        <w:t>Z provozních důvodů se při poskytování péče u jednotlivých uživatelů střídají všichni pracovníci. Není možné zajistit individuální péči pouze klíčovým pracovníkem či konkrétním pracovníkem, kterého uživatel preferuje. Přáním uživatelů se snažíme vyjít maximálně vstříc, ovšem s ohledem na provozní možnosti.</w:t>
      </w:r>
    </w:p>
    <w:p w14:paraId="2C82D195" w14:textId="77777777" w:rsidR="002B6421" w:rsidRPr="00520E86" w:rsidRDefault="002B6421" w:rsidP="002B6421">
      <w:pPr>
        <w:pStyle w:val="Odstavecseseznamem"/>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Times New Roman" w:hAnsi="Times New Roman"/>
          <w:sz w:val="22"/>
        </w:rPr>
      </w:pPr>
      <w:r w:rsidRPr="0094309C">
        <w:rPr>
          <w:rFonts w:ascii="Times New Roman" w:hAnsi="Times New Roman"/>
        </w:rPr>
        <w:t xml:space="preserve">V případě, že uživatel svým jednáním omezuje práva a svobody, ohrožuje slovně či fyzicky pracovníky nebo sebe, řeší daný problém vedoucí služby, která s uživatelem, popřípadě s jeho rodinou situaci projedná a pokusí se dojednat nápravu. Pokud se situace opakuje, může to být důvodem k ukončení služby. </w:t>
      </w:r>
    </w:p>
    <w:p w14:paraId="31AF016B" w14:textId="77777777" w:rsidR="002B6421" w:rsidRPr="00C714B9" w:rsidRDefault="002B6421" w:rsidP="002B6421">
      <w:pPr>
        <w:pStyle w:val="Odstavecseseznamem"/>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Times New Roman" w:hAnsi="Times New Roman"/>
          <w:sz w:val="22"/>
        </w:rPr>
      </w:pPr>
      <w:r>
        <w:rPr>
          <w:rFonts w:ascii="Times New Roman" w:hAnsi="Times New Roman"/>
        </w:rPr>
        <w:t xml:space="preserve">Součástí charakteru služby je respekt k individuálnímu životnímu stylu uživatele. V případě, že zasahuje do poskytování péče a bezpečí pracovníků, je předmětem jednání s vedoucí služby přizpůsobení domácnosti (např. pes v domácnosti). </w:t>
      </w:r>
    </w:p>
    <w:p w14:paraId="21D639DE" w14:textId="77777777" w:rsidR="002B6421" w:rsidRPr="0094309C" w:rsidRDefault="002B6421" w:rsidP="002B6421">
      <w:pPr>
        <w:pStyle w:val="Odstavecseseznamem"/>
        <w:spacing w:after="0" w:line="276" w:lineRule="auto"/>
        <w:ind w:left="360"/>
        <w:jc w:val="both"/>
        <w:rPr>
          <w:rFonts w:ascii="Times New Roman" w:hAnsi="Times New Roman"/>
          <w:sz w:val="22"/>
        </w:rPr>
      </w:pPr>
    </w:p>
    <w:p w14:paraId="3276C4E1" w14:textId="77777777" w:rsidR="002B6421" w:rsidRPr="00AC74BE" w:rsidRDefault="002B6421" w:rsidP="002B6421">
      <w:pPr>
        <w:spacing w:line="276" w:lineRule="auto"/>
        <w:jc w:val="both"/>
        <w:rPr>
          <w:rFonts w:ascii="Times New Roman" w:hAnsi="Times New Roman"/>
        </w:rPr>
      </w:pPr>
    </w:p>
    <w:p w14:paraId="7A848CCD" w14:textId="77777777" w:rsidR="009726CA" w:rsidRPr="009726CA" w:rsidRDefault="009726CA" w:rsidP="002B6421">
      <w:pPr>
        <w:spacing w:line="276" w:lineRule="auto"/>
      </w:pPr>
    </w:p>
    <w:sectPr w:rsidR="009726CA" w:rsidRPr="009726CA" w:rsidSect="008C48B2">
      <w:headerReference w:type="default" r:id="rId9"/>
      <w:footerReference w:type="default" r:id="rId10"/>
      <w:headerReference w:type="first" r:id="rId11"/>
      <w:footerReference w:type="first" r:id="rId12"/>
      <w:type w:val="continuous"/>
      <w:pgSz w:w="11900" w:h="16840" w:code="9"/>
      <w:pgMar w:top="1440" w:right="1797" w:bottom="1440" w:left="1797" w:header="709" w:footer="709"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73C7E" w14:textId="77777777" w:rsidR="00936F25" w:rsidRDefault="00936F25">
      <w:pPr>
        <w:spacing w:after="0"/>
      </w:pPr>
      <w:r>
        <w:separator/>
      </w:r>
    </w:p>
  </w:endnote>
  <w:endnote w:type="continuationSeparator" w:id="0">
    <w:p w14:paraId="02B6D6C7" w14:textId="77777777" w:rsidR="00936F25" w:rsidRDefault="00936F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389970"/>
      <w:docPartObj>
        <w:docPartGallery w:val="Page Numbers (Bottom of Page)"/>
        <w:docPartUnique/>
      </w:docPartObj>
    </w:sdtPr>
    <w:sdtEndPr/>
    <w:sdtContent>
      <w:p w14:paraId="6DA6DD1D" w14:textId="68F5D168" w:rsidR="00421711" w:rsidRDefault="00421711">
        <w:pPr>
          <w:pStyle w:val="Zpat"/>
          <w:jc w:val="right"/>
        </w:pPr>
        <w:r>
          <w:rPr>
            <w:rFonts w:ascii="Times New Roman" w:hAnsi="Times New Roman"/>
            <w:noProof/>
          </w:rPr>
          <w:drawing>
            <wp:inline distT="0" distB="0" distL="0" distR="0" wp14:anchorId="0FC29EB4" wp14:editId="733624F1">
              <wp:extent cx="5270500" cy="618490"/>
              <wp:effectExtent l="0" t="0" r="635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áhlaví pečovatelská služba 2015.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0500" cy="618490"/>
                      </a:xfrm>
                      <a:prstGeom prst="rect">
                        <a:avLst/>
                      </a:prstGeom>
                    </pic:spPr>
                  </pic:pic>
                </a:graphicData>
              </a:graphic>
            </wp:inline>
          </w:drawing>
        </w:r>
        <w:r>
          <w:fldChar w:fldCharType="begin"/>
        </w:r>
        <w:r>
          <w:instrText>PAGE   \* MERGEFORMAT</w:instrText>
        </w:r>
        <w:r>
          <w:fldChar w:fldCharType="separate"/>
        </w:r>
        <w:r w:rsidR="000D716B">
          <w:rPr>
            <w:noProof/>
          </w:rPr>
          <w:t>5</w:t>
        </w:r>
        <w:r>
          <w:fldChar w:fldCharType="end"/>
        </w:r>
      </w:p>
    </w:sdtContent>
  </w:sdt>
  <w:p w14:paraId="098D4597" w14:textId="604FBA31" w:rsidR="00F8728A" w:rsidRPr="00D8778A" w:rsidRDefault="00F8728A">
    <w:pPr>
      <w:pStyle w:val="Zpat"/>
      <w:tabs>
        <w:tab w:val="clear" w:pos="8306"/>
        <w:tab w:val="right" w:pos="8280"/>
      </w:tabs>
      <w:rPr>
        <w:rFonts w:ascii="Times New Roman" w:hAnsi="Times New Roman" w:cs="Times New Roman"/>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079641"/>
      <w:docPartObj>
        <w:docPartGallery w:val="Page Numbers (Bottom of Page)"/>
        <w:docPartUnique/>
      </w:docPartObj>
    </w:sdtPr>
    <w:sdtEndPr/>
    <w:sdtContent>
      <w:p w14:paraId="311C4DF4" w14:textId="77777777" w:rsidR="00100B3E" w:rsidRDefault="00100B3E">
        <w:pPr>
          <w:pStyle w:val="Zpat"/>
          <w:jc w:val="right"/>
        </w:pPr>
      </w:p>
      <w:p w14:paraId="274302FB" w14:textId="560A2F73" w:rsidR="00100B3E" w:rsidRDefault="00100B3E">
        <w:pPr>
          <w:pStyle w:val="Zpat"/>
          <w:jc w:val="right"/>
        </w:pPr>
        <w:r>
          <w:rPr>
            <w:rFonts w:ascii="Times New Roman" w:hAnsi="Times New Roman"/>
            <w:noProof/>
          </w:rPr>
          <w:drawing>
            <wp:inline distT="0" distB="0" distL="0" distR="0" wp14:anchorId="5FCB2697" wp14:editId="0F946A91">
              <wp:extent cx="5270500" cy="618490"/>
              <wp:effectExtent l="0" t="0" r="635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áhlaví pečovatelská služba 2015.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0500" cy="618490"/>
                      </a:xfrm>
                      <a:prstGeom prst="rect">
                        <a:avLst/>
                      </a:prstGeom>
                    </pic:spPr>
                  </pic:pic>
                </a:graphicData>
              </a:graphic>
            </wp:inline>
          </w:drawing>
        </w:r>
      </w:p>
      <w:p w14:paraId="154C6A06" w14:textId="62A07129" w:rsidR="00100B3E" w:rsidRDefault="00100B3E">
        <w:pPr>
          <w:pStyle w:val="Zpat"/>
          <w:jc w:val="right"/>
        </w:pPr>
        <w:r>
          <w:fldChar w:fldCharType="begin"/>
        </w:r>
        <w:r>
          <w:instrText>PAGE   \* MERGEFORMAT</w:instrText>
        </w:r>
        <w:r>
          <w:fldChar w:fldCharType="separate"/>
        </w:r>
        <w:r w:rsidR="000D716B">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D143C" w14:textId="77777777" w:rsidR="00936F25" w:rsidRDefault="00936F25">
      <w:pPr>
        <w:spacing w:after="0"/>
      </w:pPr>
      <w:r>
        <w:separator/>
      </w:r>
    </w:p>
  </w:footnote>
  <w:footnote w:type="continuationSeparator" w:id="0">
    <w:p w14:paraId="4C797787" w14:textId="77777777" w:rsidR="00936F25" w:rsidRDefault="00936F2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0FA1F" w14:textId="77777777" w:rsidR="00F8728A" w:rsidRDefault="00F8728A">
    <w:pPr>
      <w:pStyle w:val="Zhlav"/>
      <w:tabs>
        <w:tab w:val="clear" w:pos="8306"/>
        <w:tab w:val="right" w:pos="8280"/>
      </w:tabs>
      <w:rPr>
        <w:rFonts w:ascii="Times New Roman"/>
        <w:b/>
        <w:bCs/>
        <w:smallCaps/>
        <w:sz w:val="22"/>
        <w:szCs w:val="22"/>
      </w:rPr>
    </w:pPr>
  </w:p>
  <w:p w14:paraId="65F82E55" w14:textId="58AB1FE1" w:rsidR="00F8728A" w:rsidRDefault="00F8728A">
    <w:pPr>
      <w:pStyle w:val="Zhlav"/>
      <w:tabs>
        <w:tab w:val="clear" w:pos="8306"/>
        <w:tab w:val="right" w:pos="82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2E205" w14:textId="4D42FC71" w:rsidR="00CE1331" w:rsidRDefault="00CE1331">
    <w:pPr>
      <w:pStyle w:val="Zhlav"/>
    </w:pPr>
    <w:r w:rsidRPr="009B1909">
      <w:rPr>
        <w:noProof/>
      </w:rPr>
      <w:drawing>
        <wp:inline distT="0" distB="0" distL="0" distR="0" wp14:anchorId="1DDB508C" wp14:editId="01ADC801">
          <wp:extent cx="5270500" cy="795685"/>
          <wp:effectExtent l="0" t="0" r="6350" b="4445"/>
          <wp:docPr id="4" name="Obrázek 4" descr="C:\Users\marta\Desktop\hlavičky 2019 Charita Beroun záhlav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a\Desktop\hlavičky 2019 Charita Beroun záhlaví.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7956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8F0CCBE"/>
    <w:lvl w:ilvl="0">
      <w:start w:val="1"/>
      <w:numFmt w:val="decimal"/>
      <w:lvlText w:val="%1."/>
      <w:lvlJc w:val="left"/>
      <w:pPr>
        <w:tabs>
          <w:tab w:val="num" w:pos="284"/>
        </w:tabs>
        <w:ind w:left="284" w:hanging="284"/>
      </w:pPr>
      <w:rPr>
        <w:rFonts w:ascii="Times New Roman" w:eastAsia="Cambria" w:hAnsi="Times New Roman" w:cs="Times New Roman"/>
        <w:b/>
        <w:bCs/>
        <w:color w:val="383838"/>
        <w:kern w:val="1"/>
        <w:position w:val="0"/>
        <w:sz w:val="24"/>
        <w:szCs w:val="24"/>
        <w:u w:val="none"/>
        <w:vertAlign w:val="baseline"/>
        <w:lang w:val="en-US"/>
      </w:rPr>
    </w:lvl>
    <w:lvl w:ilvl="1">
      <w:start w:val="1"/>
      <w:numFmt w:val="lowerLetter"/>
      <w:lvlText w:val="%2."/>
      <w:lvlJc w:val="left"/>
      <w:pPr>
        <w:tabs>
          <w:tab w:val="num" w:pos="2119"/>
        </w:tabs>
        <w:ind w:left="2119" w:hanging="330"/>
      </w:pPr>
      <w:rPr>
        <w:b/>
        <w:bCs/>
        <w:color w:val="383838"/>
        <w:kern w:val="1"/>
        <w:position w:val="0"/>
        <w:sz w:val="22"/>
        <w:szCs w:val="22"/>
        <w:u w:val="none"/>
        <w:vertAlign w:val="baseline"/>
        <w:lang w:val="en-US"/>
      </w:rPr>
    </w:lvl>
    <w:lvl w:ilvl="2">
      <w:start w:val="1"/>
      <w:numFmt w:val="lowerRoman"/>
      <w:lvlText w:val="%2.%3."/>
      <w:lvlJc w:val="left"/>
      <w:pPr>
        <w:tabs>
          <w:tab w:val="num" w:pos="2844"/>
        </w:tabs>
        <w:ind w:left="2844" w:hanging="271"/>
      </w:pPr>
      <w:rPr>
        <w:b/>
        <w:bCs/>
        <w:color w:val="383838"/>
        <w:kern w:val="1"/>
        <w:position w:val="0"/>
        <w:sz w:val="22"/>
        <w:szCs w:val="22"/>
        <w:u w:val="none"/>
        <w:vertAlign w:val="baseline"/>
        <w:lang w:val="en-US"/>
      </w:rPr>
    </w:lvl>
    <w:lvl w:ilvl="3">
      <w:start w:val="1"/>
      <w:numFmt w:val="decimal"/>
      <w:lvlText w:val="%2.%3.%4."/>
      <w:lvlJc w:val="left"/>
      <w:pPr>
        <w:tabs>
          <w:tab w:val="num" w:pos="3559"/>
        </w:tabs>
        <w:ind w:left="3559" w:hanging="330"/>
      </w:pPr>
      <w:rPr>
        <w:b/>
        <w:bCs/>
        <w:color w:val="383838"/>
        <w:kern w:val="1"/>
        <w:position w:val="0"/>
        <w:sz w:val="22"/>
        <w:szCs w:val="22"/>
        <w:u w:val="none"/>
        <w:vertAlign w:val="baseline"/>
        <w:lang w:val="en-US"/>
      </w:rPr>
    </w:lvl>
    <w:lvl w:ilvl="4">
      <w:start w:val="1"/>
      <w:numFmt w:val="lowerLetter"/>
      <w:lvlText w:val="%2.%3.%4.%5."/>
      <w:lvlJc w:val="left"/>
      <w:pPr>
        <w:tabs>
          <w:tab w:val="num" w:pos="4279"/>
        </w:tabs>
        <w:ind w:left="4279" w:hanging="330"/>
      </w:pPr>
      <w:rPr>
        <w:b/>
        <w:bCs/>
        <w:color w:val="383838"/>
        <w:kern w:val="1"/>
        <w:position w:val="0"/>
        <w:sz w:val="22"/>
        <w:szCs w:val="22"/>
        <w:u w:val="none"/>
        <w:vertAlign w:val="baseline"/>
        <w:lang w:val="en-US"/>
      </w:rPr>
    </w:lvl>
    <w:lvl w:ilvl="5">
      <w:start w:val="1"/>
      <w:numFmt w:val="lowerRoman"/>
      <w:lvlText w:val="%2.%3.%4.%5.%6."/>
      <w:lvlJc w:val="left"/>
      <w:pPr>
        <w:tabs>
          <w:tab w:val="num" w:pos="5004"/>
        </w:tabs>
        <w:ind w:left="5004" w:hanging="271"/>
      </w:pPr>
      <w:rPr>
        <w:b/>
        <w:bCs/>
        <w:color w:val="383838"/>
        <w:kern w:val="1"/>
        <w:position w:val="0"/>
        <w:sz w:val="22"/>
        <w:szCs w:val="22"/>
        <w:u w:val="none"/>
        <w:vertAlign w:val="baseline"/>
        <w:lang w:val="en-US"/>
      </w:rPr>
    </w:lvl>
    <w:lvl w:ilvl="6">
      <w:start w:val="1"/>
      <w:numFmt w:val="decimal"/>
      <w:lvlText w:val="%2.%3.%4.%5.%6.%7."/>
      <w:lvlJc w:val="left"/>
      <w:pPr>
        <w:tabs>
          <w:tab w:val="num" w:pos="5719"/>
        </w:tabs>
        <w:ind w:left="5719" w:hanging="330"/>
      </w:pPr>
      <w:rPr>
        <w:b/>
        <w:bCs/>
        <w:color w:val="383838"/>
        <w:kern w:val="1"/>
        <w:position w:val="0"/>
        <w:sz w:val="22"/>
        <w:szCs w:val="22"/>
        <w:u w:val="none"/>
        <w:vertAlign w:val="baseline"/>
        <w:lang w:val="en-US"/>
      </w:rPr>
    </w:lvl>
    <w:lvl w:ilvl="7">
      <w:start w:val="1"/>
      <w:numFmt w:val="lowerLetter"/>
      <w:lvlText w:val="%2.%3.%4.%5.%6.%7.%8."/>
      <w:lvlJc w:val="left"/>
      <w:pPr>
        <w:tabs>
          <w:tab w:val="num" w:pos="6439"/>
        </w:tabs>
        <w:ind w:left="6439" w:hanging="330"/>
      </w:pPr>
      <w:rPr>
        <w:b/>
        <w:bCs/>
        <w:color w:val="383838"/>
        <w:kern w:val="1"/>
        <w:position w:val="0"/>
        <w:sz w:val="22"/>
        <w:szCs w:val="22"/>
        <w:u w:val="none"/>
        <w:vertAlign w:val="baseline"/>
        <w:lang w:val="en-US"/>
      </w:rPr>
    </w:lvl>
    <w:lvl w:ilvl="8">
      <w:start w:val="1"/>
      <w:numFmt w:val="lowerRoman"/>
      <w:lvlText w:val="%2.%3.%4.%5.%6.%7.%8.%9."/>
      <w:lvlJc w:val="left"/>
      <w:pPr>
        <w:tabs>
          <w:tab w:val="num" w:pos="7164"/>
        </w:tabs>
        <w:ind w:left="7164" w:hanging="271"/>
      </w:pPr>
      <w:rPr>
        <w:b/>
        <w:bCs/>
        <w:color w:val="383838"/>
        <w:kern w:val="1"/>
        <w:position w:val="0"/>
        <w:sz w:val="22"/>
        <w:szCs w:val="22"/>
        <w:u w:val="none"/>
        <w:vertAlign w:val="baseline"/>
        <w:lang w:val="en-US"/>
      </w:rPr>
    </w:lvl>
  </w:abstractNum>
  <w:abstractNum w:abstractNumId="1">
    <w:nsid w:val="00000002"/>
    <w:multiLevelType w:val="multilevel"/>
    <w:tmpl w:val="00000002"/>
    <w:name w:val="WWNum5"/>
    <w:lvl w:ilvl="0">
      <w:start w:val="1"/>
      <w:numFmt w:val="bullet"/>
      <w:lvlText w:val="-"/>
      <w:lvlJc w:val="left"/>
      <w:pPr>
        <w:tabs>
          <w:tab w:val="num" w:pos="851"/>
        </w:tabs>
        <w:ind w:left="851" w:hanging="142"/>
      </w:pPr>
      <w:rPr>
        <w:rFonts w:ascii="OpenSymbol" w:hAnsi="OpenSymbol"/>
        <w:position w:val="0"/>
        <w:sz w:val="24"/>
        <w:szCs w:val="24"/>
        <w:vertAlign w:val="baseline"/>
      </w:rPr>
    </w:lvl>
    <w:lvl w:ilvl="1">
      <w:start w:val="1"/>
      <w:numFmt w:val="bullet"/>
      <w:lvlText w:val="o"/>
      <w:lvlJc w:val="left"/>
      <w:pPr>
        <w:tabs>
          <w:tab w:val="num" w:pos="1770"/>
        </w:tabs>
        <w:ind w:left="1770" w:hanging="330"/>
      </w:pPr>
      <w:rPr>
        <w:rFonts w:ascii="OpenSymbol" w:hAnsi="OpenSymbol"/>
        <w:position w:val="0"/>
        <w:sz w:val="22"/>
        <w:szCs w:val="22"/>
        <w:vertAlign w:val="baseline"/>
      </w:rPr>
    </w:lvl>
    <w:lvl w:ilvl="2">
      <w:start w:val="1"/>
      <w:numFmt w:val="bullet"/>
      <w:lvlText w:val="▪"/>
      <w:lvlJc w:val="left"/>
      <w:pPr>
        <w:tabs>
          <w:tab w:val="num" w:pos="2490"/>
        </w:tabs>
        <w:ind w:left="2490" w:hanging="330"/>
      </w:pPr>
      <w:rPr>
        <w:rFonts w:ascii="OpenSymbol" w:hAnsi="OpenSymbol"/>
        <w:position w:val="0"/>
        <w:sz w:val="22"/>
        <w:szCs w:val="22"/>
        <w:vertAlign w:val="baseline"/>
      </w:rPr>
    </w:lvl>
    <w:lvl w:ilvl="3">
      <w:start w:val="1"/>
      <w:numFmt w:val="bullet"/>
      <w:lvlText w:val=""/>
      <w:lvlJc w:val="left"/>
      <w:pPr>
        <w:tabs>
          <w:tab w:val="num" w:pos="3210"/>
        </w:tabs>
        <w:ind w:left="3210" w:hanging="330"/>
      </w:pPr>
      <w:rPr>
        <w:rFonts w:ascii="Symbol" w:hAnsi="Symbol"/>
        <w:position w:val="0"/>
        <w:sz w:val="22"/>
        <w:szCs w:val="22"/>
        <w:vertAlign w:val="baseline"/>
      </w:rPr>
    </w:lvl>
    <w:lvl w:ilvl="4">
      <w:start w:val="1"/>
      <w:numFmt w:val="bullet"/>
      <w:lvlText w:val="o"/>
      <w:lvlJc w:val="left"/>
      <w:pPr>
        <w:tabs>
          <w:tab w:val="num" w:pos="3930"/>
        </w:tabs>
        <w:ind w:left="3930" w:hanging="330"/>
      </w:pPr>
      <w:rPr>
        <w:rFonts w:ascii="OpenSymbol" w:hAnsi="OpenSymbol"/>
        <w:position w:val="0"/>
        <w:sz w:val="22"/>
        <w:szCs w:val="22"/>
        <w:vertAlign w:val="baseline"/>
      </w:rPr>
    </w:lvl>
    <w:lvl w:ilvl="5">
      <w:start w:val="1"/>
      <w:numFmt w:val="bullet"/>
      <w:lvlText w:val="▪"/>
      <w:lvlJc w:val="left"/>
      <w:pPr>
        <w:tabs>
          <w:tab w:val="num" w:pos="4650"/>
        </w:tabs>
        <w:ind w:left="4650" w:hanging="330"/>
      </w:pPr>
      <w:rPr>
        <w:rFonts w:ascii="OpenSymbol" w:hAnsi="OpenSymbol"/>
        <w:position w:val="0"/>
        <w:sz w:val="22"/>
        <w:szCs w:val="22"/>
        <w:vertAlign w:val="baseline"/>
      </w:rPr>
    </w:lvl>
    <w:lvl w:ilvl="6">
      <w:start w:val="1"/>
      <w:numFmt w:val="bullet"/>
      <w:lvlText w:val=""/>
      <w:lvlJc w:val="left"/>
      <w:pPr>
        <w:tabs>
          <w:tab w:val="num" w:pos="5370"/>
        </w:tabs>
        <w:ind w:left="5370" w:hanging="330"/>
      </w:pPr>
      <w:rPr>
        <w:rFonts w:ascii="Symbol" w:hAnsi="Symbol"/>
        <w:position w:val="0"/>
        <w:sz w:val="22"/>
        <w:szCs w:val="22"/>
        <w:vertAlign w:val="baseline"/>
      </w:rPr>
    </w:lvl>
    <w:lvl w:ilvl="7">
      <w:start w:val="1"/>
      <w:numFmt w:val="bullet"/>
      <w:lvlText w:val="o"/>
      <w:lvlJc w:val="left"/>
      <w:pPr>
        <w:tabs>
          <w:tab w:val="num" w:pos="6090"/>
        </w:tabs>
        <w:ind w:left="6090" w:hanging="330"/>
      </w:pPr>
      <w:rPr>
        <w:rFonts w:ascii="OpenSymbol" w:hAnsi="OpenSymbol"/>
        <w:position w:val="0"/>
        <w:sz w:val="22"/>
        <w:szCs w:val="22"/>
        <w:vertAlign w:val="baseline"/>
      </w:rPr>
    </w:lvl>
    <w:lvl w:ilvl="8">
      <w:start w:val="1"/>
      <w:numFmt w:val="bullet"/>
      <w:lvlText w:val="▪"/>
      <w:lvlJc w:val="left"/>
      <w:pPr>
        <w:tabs>
          <w:tab w:val="num" w:pos="6810"/>
        </w:tabs>
        <w:ind w:left="6810" w:hanging="330"/>
      </w:pPr>
      <w:rPr>
        <w:rFonts w:ascii="OpenSymbol" w:hAnsi="OpenSymbol"/>
        <w:position w:val="0"/>
        <w:sz w:val="22"/>
        <w:szCs w:val="22"/>
        <w:vertAlign w:val="baseline"/>
      </w:rPr>
    </w:lvl>
  </w:abstractNum>
  <w:abstractNum w:abstractNumId="2">
    <w:nsid w:val="00000003"/>
    <w:multiLevelType w:val="multilevel"/>
    <w:tmpl w:val="00000003"/>
    <w:name w:val="WWNum6"/>
    <w:lvl w:ilvl="0">
      <w:start w:val="1"/>
      <w:numFmt w:val="bullet"/>
      <w:lvlText w:val="-"/>
      <w:lvlJc w:val="left"/>
      <w:pPr>
        <w:tabs>
          <w:tab w:val="num" w:pos="851"/>
        </w:tabs>
        <w:ind w:left="851" w:hanging="142"/>
      </w:pPr>
      <w:rPr>
        <w:rFonts w:ascii="OpenSymbol" w:hAnsi="OpenSymbol"/>
        <w:position w:val="0"/>
        <w:sz w:val="24"/>
        <w:szCs w:val="24"/>
        <w:vertAlign w:val="baseline"/>
      </w:rPr>
    </w:lvl>
    <w:lvl w:ilvl="1">
      <w:start w:val="1"/>
      <w:numFmt w:val="bullet"/>
      <w:lvlText w:val="o"/>
      <w:lvlJc w:val="left"/>
      <w:pPr>
        <w:tabs>
          <w:tab w:val="num" w:pos="1770"/>
        </w:tabs>
        <w:ind w:left="1770" w:hanging="330"/>
      </w:pPr>
      <w:rPr>
        <w:rFonts w:ascii="OpenSymbol" w:hAnsi="OpenSymbol"/>
        <w:position w:val="0"/>
        <w:sz w:val="22"/>
        <w:szCs w:val="22"/>
        <w:vertAlign w:val="baseline"/>
      </w:rPr>
    </w:lvl>
    <w:lvl w:ilvl="2">
      <w:start w:val="1"/>
      <w:numFmt w:val="bullet"/>
      <w:lvlText w:val="▪"/>
      <w:lvlJc w:val="left"/>
      <w:pPr>
        <w:tabs>
          <w:tab w:val="num" w:pos="2490"/>
        </w:tabs>
        <w:ind w:left="2490" w:hanging="330"/>
      </w:pPr>
      <w:rPr>
        <w:rFonts w:ascii="OpenSymbol" w:hAnsi="OpenSymbol"/>
        <w:position w:val="0"/>
        <w:sz w:val="22"/>
        <w:szCs w:val="22"/>
        <w:vertAlign w:val="baseline"/>
      </w:rPr>
    </w:lvl>
    <w:lvl w:ilvl="3">
      <w:start w:val="1"/>
      <w:numFmt w:val="bullet"/>
      <w:lvlText w:val=""/>
      <w:lvlJc w:val="left"/>
      <w:pPr>
        <w:tabs>
          <w:tab w:val="num" w:pos="3210"/>
        </w:tabs>
        <w:ind w:left="3210" w:hanging="330"/>
      </w:pPr>
      <w:rPr>
        <w:rFonts w:ascii="Symbol" w:hAnsi="Symbol"/>
        <w:position w:val="0"/>
        <w:sz w:val="22"/>
        <w:szCs w:val="22"/>
        <w:vertAlign w:val="baseline"/>
      </w:rPr>
    </w:lvl>
    <w:lvl w:ilvl="4">
      <w:start w:val="1"/>
      <w:numFmt w:val="bullet"/>
      <w:lvlText w:val="o"/>
      <w:lvlJc w:val="left"/>
      <w:pPr>
        <w:tabs>
          <w:tab w:val="num" w:pos="3930"/>
        </w:tabs>
        <w:ind w:left="3930" w:hanging="330"/>
      </w:pPr>
      <w:rPr>
        <w:rFonts w:ascii="OpenSymbol" w:hAnsi="OpenSymbol"/>
        <w:position w:val="0"/>
        <w:sz w:val="22"/>
        <w:szCs w:val="22"/>
        <w:vertAlign w:val="baseline"/>
      </w:rPr>
    </w:lvl>
    <w:lvl w:ilvl="5">
      <w:start w:val="1"/>
      <w:numFmt w:val="bullet"/>
      <w:lvlText w:val="▪"/>
      <w:lvlJc w:val="left"/>
      <w:pPr>
        <w:tabs>
          <w:tab w:val="num" w:pos="4650"/>
        </w:tabs>
        <w:ind w:left="4650" w:hanging="330"/>
      </w:pPr>
      <w:rPr>
        <w:rFonts w:ascii="OpenSymbol" w:hAnsi="OpenSymbol"/>
        <w:position w:val="0"/>
        <w:sz w:val="22"/>
        <w:szCs w:val="22"/>
        <w:vertAlign w:val="baseline"/>
      </w:rPr>
    </w:lvl>
    <w:lvl w:ilvl="6">
      <w:start w:val="1"/>
      <w:numFmt w:val="bullet"/>
      <w:lvlText w:val=""/>
      <w:lvlJc w:val="left"/>
      <w:pPr>
        <w:tabs>
          <w:tab w:val="num" w:pos="5370"/>
        </w:tabs>
        <w:ind w:left="5370" w:hanging="330"/>
      </w:pPr>
      <w:rPr>
        <w:rFonts w:ascii="Symbol" w:hAnsi="Symbol"/>
        <w:position w:val="0"/>
        <w:sz w:val="22"/>
        <w:szCs w:val="22"/>
        <w:vertAlign w:val="baseline"/>
      </w:rPr>
    </w:lvl>
    <w:lvl w:ilvl="7">
      <w:start w:val="1"/>
      <w:numFmt w:val="bullet"/>
      <w:lvlText w:val="o"/>
      <w:lvlJc w:val="left"/>
      <w:pPr>
        <w:tabs>
          <w:tab w:val="num" w:pos="6090"/>
        </w:tabs>
        <w:ind w:left="6090" w:hanging="330"/>
      </w:pPr>
      <w:rPr>
        <w:rFonts w:ascii="OpenSymbol" w:hAnsi="OpenSymbol"/>
        <w:position w:val="0"/>
        <w:sz w:val="22"/>
        <w:szCs w:val="22"/>
        <w:vertAlign w:val="baseline"/>
      </w:rPr>
    </w:lvl>
    <w:lvl w:ilvl="8">
      <w:start w:val="1"/>
      <w:numFmt w:val="bullet"/>
      <w:lvlText w:val="▪"/>
      <w:lvlJc w:val="left"/>
      <w:pPr>
        <w:tabs>
          <w:tab w:val="num" w:pos="6810"/>
        </w:tabs>
        <w:ind w:left="6810" w:hanging="330"/>
      </w:pPr>
      <w:rPr>
        <w:rFonts w:ascii="OpenSymbol" w:hAnsi="OpenSymbol"/>
        <w:position w:val="0"/>
        <w:sz w:val="22"/>
        <w:szCs w:val="22"/>
        <w:vertAlign w:val="baseline"/>
      </w:rPr>
    </w:lvl>
  </w:abstractNum>
  <w:abstractNum w:abstractNumId="3">
    <w:nsid w:val="00000004"/>
    <w:multiLevelType w:val="multilevel"/>
    <w:tmpl w:val="00000004"/>
    <w:name w:val="WWNum7"/>
    <w:lvl w:ilvl="0">
      <w:start w:val="1"/>
      <w:numFmt w:val="bullet"/>
      <w:lvlText w:val="-"/>
      <w:lvlJc w:val="left"/>
      <w:pPr>
        <w:tabs>
          <w:tab w:val="num" w:pos="900"/>
        </w:tabs>
        <w:ind w:left="900" w:hanging="360"/>
      </w:pPr>
      <w:rPr>
        <w:rFonts w:ascii="OpenSymbol" w:hAnsi="OpenSymbol"/>
        <w:position w:val="0"/>
        <w:sz w:val="24"/>
        <w:szCs w:val="24"/>
        <w:vertAlign w:val="baseline"/>
      </w:rPr>
    </w:lvl>
    <w:lvl w:ilvl="1">
      <w:start w:val="1"/>
      <w:numFmt w:val="bullet"/>
      <w:lvlText w:val="o"/>
      <w:lvlJc w:val="left"/>
      <w:pPr>
        <w:tabs>
          <w:tab w:val="num" w:pos="1770"/>
        </w:tabs>
        <w:ind w:left="1770" w:hanging="330"/>
      </w:pPr>
      <w:rPr>
        <w:rFonts w:ascii="OpenSymbol" w:hAnsi="OpenSymbol"/>
        <w:position w:val="0"/>
        <w:sz w:val="22"/>
        <w:szCs w:val="22"/>
        <w:vertAlign w:val="baseline"/>
      </w:rPr>
    </w:lvl>
    <w:lvl w:ilvl="2">
      <w:start w:val="1"/>
      <w:numFmt w:val="bullet"/>
      <w:lvlText w:val="▪"/>
      <w:lvlJc w:val="left"/>
      <w:pPr>
        <w:tabs>
          <w:tab w:val="num" w:pos="2490"/>
        </w:tabs>
        <w:ind w:left="2490" w:hanging="330"/>
      </w:pPr>
      <w:rPr>
        <w:rFonts w:ascii="OpenSymbol" w:hAnsi="OpenSymbol"/>
        <w:position w:val="0"/>
        <w:sz w:val="22"/>
        <w:szCs w:val="22"/>
        <w:vertAlign w:val="baseline"/>
      </w:rPr>
    </w:lvl>
    <w:lvl w:ilvl="3">
      <w:start w:val="1"/>
      <w:numFmt w:val="bullet"/>
      <w:lvlText w:val=""/>
      <w:lvlJc w:val="left"/>
      <w:pPr>
        <w:tabs>
          <w:tab w:val="num" w:pos="3210"/>
        </w:tabs>
        <w:ind w:left="3210" w:hanging="330"/>
      </w:pPr>
      <w:rPr>
        <w:rFonts w:ascii="Symbol" w:hAnsi="Symbol"/>
        <w:position w:val="0"/>
        <w:sz w:val="22"/>
        <w:szCs w:val="22"/>
        <w:vertAlign w:val="baseline"/>
      </w:rPr>
    </w:lvl>
    <w:lvl w:ilvl="4">
      <w:start w:val="1"/>
      <w:numFmt w:val="bullet"/>
      <w:lvlText w:val="o"/>
      <w:lvlJc w:val="left"/>
      <w:pPr>
        <w:tabs>
          <w:tab w:val="num" w:pos="3930"/>
        </w:tabs>
        <w:ind w:left="3930" w:hanging="330"/>
      </w:pPr>
      <w:rPr>
        <w:rFonts w:ascii="OpenSymbol" w:hAnsi="OpenSymbol"/>
        <w:position w:val="0"/>
        <w:sz w:val="22"/>
        <w:szCs w:val="22"/>
        <w:vertAlign w:val="baseline"/>
      </w:rPr>
    </w:lvl>
    <w:lvl w:ilvl="5">
      <w:start w:val="1"/>
      <w:numFmt w:val="bullet"/>
      <w:lvlText w:val="▪"/>
      <w:lvlJc w:val="left"/>
      <w:pPr>
        <w:tabs>
          <w:tab w:val="num" w:pos="4650"/>
        </w:tabs>
        <w:ind w:left="4650" w:hanging="330"/>
      </w:pPr>
      <w:rPr>
        <w:rFonts w:ascii="OpenSymbol" w:hAnsi="OpenSymbol"/>
        <w:position w:val="0"/>
        <w:sz w:val="22"/>
        <w:szCs w:val="22"/>
        <w:vertAlign w:val="baseline"/>
      </w:rPr>
    </w:lvl>
    <w:lvl w:ilvl="6">
      <w:start w:val="1"/>
      <w:numFmt w:val="bullet"/>
      <w:lvlText w:val=""/>
      <w:lvlJc w:val="left"/>
      <w:pPr>
        <w:tabs>
          <w:tab w:val="num" w:pos="5370"/>
        </w:tabs>
        <w:ind w:left="5370" w:hanging="330"/>
      </w:pPr>
      <w:rPr>
        <w:rFonts w:ascii="Symbol" w:hAnsi="Symbol"/>
        <w:position w:val="0"/>
        <w:sz w:val="22"/>
        <w:szCs w:val="22"/>
        <w:vertAlign w:val="baseline"/>
      </w:rPr>
    </w:lvl>
    <w:lvl w:ilvl="7">
      <w:start w:val="1"/>
      <w:numFmt w:val="bullet"/>
      <w:lvlText w:val="o"/>
      <w:lvlJc w:val="left"/>
      <w:pPr>
        <w:tabs>
          <w:tab w:val="num" w:pos="6090"/>
        </w:tabs>
        <w:ind w:left="6090" w:hanging="330"/>
      </w:pPr>
      <w:rPr>
        <w:rFonts w:ascii="OpenSymbol" w:hAnsi="OpenSymbol"/>
        <w:position w:val="0"/>
        <w:sz w:val="22"/>
        <w:szCs w:val="22"/>
        <w:vertAlign w:val="baseline"/>
      </w:rPr>
    </w:lvl>
    <w:lvl w:ilvl="8">
      <w:start w:val="1"/>
      <w:numFmt w:val="bullet"/>
      <w:lvlText w:val="▪"/>
      <w:lvlJc w:val="left"/>
      <w:pPr>
        <w:tabs>
          <w:tab w:val="num" w:pos="6810"/>
        </w:tabs>
        <w:ind w:left="6810" w:hanging="330"/>
      </w:pPr>
      <w:rPr>
        <w:rFonts w:ascii="OpenSymbol" w:hAnsi="OpenSymbol"/>
        <w:position w:val="0"/>
        <w:sz w:val="22"/>
        <w:szCs w:val="22"/>
        <w:vertAlign w:val="baseline"/>
      </w:rPr>
    </w:lvl>
  </w:abstractNum>
  <w:abstractNum w:abstractNumId="4">
    <w:nsid w:val="00000005"/>
    <w:multiLevelType w:val="multilevel"/>
    <w:tmpl w:val="00000005"/>
    <w:name w:val="WWNum8"/>
    <w:lvl w:ilvl="0">
      <w:start w:val="1"/>
      <w:numFmt w:val="bullet"/>
      <w:lvlText w:val="-"/>
      <w:lvlJc w:val="left"/>
      <w:pPr>
        <w:tabs>
          <w:tab w:val="num" w:pos="900"/>
        </w:tabs>
        <w:ind w:left="900" w:hanging="360"/>
      </w:pPr>
      <w:rPr>
        <w:rFonts w:ascii="OpenSymbol" w:hAnsi="OpenSymbol"/>
        <w:position w:val="0"/>
        <w:sz w:val="24"/>
        <w:szCs w:val="24"/>
        <w:vertAlign w:val="baseline"/>
      </w:rPr>
    </w:lvl>
    <w:lvl w:ilvl="1">
      <w:start w:val="1"/>
      <w:numFmt w:val="bullet"/>
      <w:lvlText w:val="o"/>
      <w:lvlJc w:val="left"/>
      <w:pPr>
        <w:tabs>
          <w:tab w:val="num" w:pos="1770"/>
        </w:tabs>
        <w:ind w:left="1770" w:hanging="330"/>
      </w:pPr>
      <w:rPr>
        <w:rFonts w:ascii="OpenSymbol" w:hAnsi="OpenSymbol"/>
        <w:position w:val="0"/>
        <w:sz w:val="22"/>
        <w:szCs w:val="22"/>
        <w:vertAlign w:val="baseline"/>
      </w:rPr>
    </w:lvl>
    <w:lvl w:ilvl="2">
      <w:start w:val="1"/>
      <w:numFmt w:val="bullet"/>
      <w:lvlText w:val="▪"/>
      <w:lvlJc w:val="left"/>
      <w:pPr>
        <w:tabs>
          <w:tab w:val="num" w:pos="2490"/>
        </w:tabs>
        <w:ind w:left="2490" w:hanging="330"/>
      </w:pPr>
      <w:rPr>
        <w:rFonts w:ascii="OpenSymbol" w:hAnsi="OpenSymbol"/>
        <w:position w:val="0"/>
        <w:sz w:val="22"/>
        <w:szCs w:val="22"/>
        <w:vertAlign w:val="baseline"/>
      </w:rPr>
    </w:lvl>
    <w:lvl w:ilvl="3">
      <w:start w:val="1"/>
      <w:numFmt w:val="bullet"/>
      <w:lvlText w:val=""/>
      <w:lvlJc w:val="left"/>
      <w:pPr>
        <w:tabs>
          <w:tab w:val="num" w:pos="3210"/>
        </w:tabs>
        <w:ind w:left="3210" w:hanging="330"/>
      </w:pPr>
      <w:rPr>
        <w:rFonts w:ascii="Symbol" w:hAnsi="Symbol"/>
        <w:position w:val="0"/>
        <w:sz w:val="22"/>
        <w:szCs w:val="22"/>
        <w:vertAlign w:val="baseline"/>
      </w:rPr>
    </w:lvl>
    <w:lvl w:ilvl="4">
      <w:start w:val="1"/>
      <w:numFmt w:val="bullet"/>
      <w:lvlText w:val="o"/>
      <w:lvlJc w:val="left"/>
      <w:pPr>
        <w:tabs>
          <w:tab w:val="num" w:pos="3930"/>
        </w:tabs>
        <w:ind w:left="3930" w:hanging="330"/>
      </w:pPr>
      <w:rPr>
        <w:rFonts w:ascii="OpenSymbol" w:hAnsi="OpenSymbol"/>
        <w:position w:val="0"/>
        <w:sz w:val="22"/>
        <w:szCs w:val="22"/>
        <w:vertAlign w:val="baseline"/>
      </w:rPr>
    </w:lvl>
    <w:lvl w:ilvl="5">
      <w:start w:val="1"/>
      <w:numFmt w:val="bullet"/>
      <w:lvlText w:val="▪"/>
      <w:lvlJc w:val="left"/>
      <w:pPr>
        <w:tabs>
          <w:tab w:val="num" w:pos="4650"/>
        </w:tabs>
        <w:ind w:left="4650" w:hanging="330"/>
      </w:pPr>
      <w:rPr>
        <w:rFonts w:ascii="OpenSymbol" w:hAnsi="OpenSymbol"/>
        <w:position w:val="0"/>
        <w:sz w:val="22"/>
        <w:szCs w:val="22"/>
        <w:vertAlign w:val="baseline"/>
      </w:rPr>
    </w:lvl>
    <w:lvl w:ilvl="6">
      <w:start w:val="1"/>
      <w:numFmt w:val="bullet"/>
      <w:lvlText w:val=""/>
      <w:lvlJc w:val="left"/>
      <w:pPr>
        <w:tabs>
          <w:tab w:val="num" w:pos="5370"/>
        </w:tabs>
        <w:ind w:left="5370" w:hanging="330"/>
      </w:pPr>
      <w:rPr>
        <w:rFonts w:ascii="Symbol" w:hAnsi="Symbol"/>
        <w:position w:val="0"/>
        <w:sz w:val="22"/>
        <w:szCs w:val="22"/>
        <w:vertAlign w:val="baseline"/>
      </w:rPr>
    </w:lvl>
    <w:lvl w:ilvl="7">
      <w:start w:val="1"/>
      <w:numFmt w:val="bullet"/>
      <w:lvlText w:val="o"/>
      <w:lvlJc w:val="left"/>
      <w:pPr>
        <w:tabs>
          <w:tab w:val="num" w:pos="6090"/>
        </w:tabs>
        <w:ind w:left="6090" w:hanging="330"/>
      </w:pPr>
      <w:rPr>
        <w:rFonts w:ascii="OpenSymbol" w:hAnsi="OpenSymbol"/>
        <w:position w:val="0"/>
        <w:sz w:val="22"/>
        <w:szCs w:val="22"/>
        <w:vertAlign w:val="baseline"/>
      </w:rPr>
    </w:lvl>
    <w:lvl w:ilvl="8">
      <w:start w:val="1"/>
      <w:numFmt w:val="bullet"/>
      <w:lvlText w:val="▪"/>
      <w:lvlJc w:val="left"/>
      <w:pPr>
        <w:tabs>
          <w:tab w:val="num" w:pos="6810"/>
        </w:tabs>
        <w:ind w:left="6810" w:hanging="330"/>
      </w:pPr>
      <w:rPr>
        <w:rFonts w:ascii="OpenSymbol" w:hAnsi="OpenSymbol"/>
        <w:position w:val="0"/>
        <w:sz w:val="22"/>
        <w:szCs w:val="22"/>
        <w:vertAlign w:val="baseline"/>
      </w:rPr>
    </w:lvl>
  </w:abstractNum>
  <w:abstractNum w:abstractNumId="5">
    <w:nsid w:val="00000006"/>
    <w:multiLevelType w:val="multilevel"/>
    <w:tmpl w:val="00000006"/>
    <w:name w:val="WWNum9"/>
    <w:lvl w:ilvl="0">
      <w:start w:val="1"/>
      <w:numFmt w:val="bullet"/>
      <w:lvlText w:val="-"/>
      <w:lvlJc w:val="left"/>
      <w:pPr>
        <w:tabs>
          <w:tab w:val="num" w:pos="900"/>
        </w:tabs>
        <w:ind w:left="900" w:hanging="360"/>
      </w:pPr>
      <w:rPr>
        <w:rFonts w:ascii="OpenSymbol" w:hAnsi="OpenSymbol"/>
        <w:position w:val="0"/>
        <w:sz w:val="24"/>
        <w:szCs w:val="24"/>
        <w:vertAlign w:val="baseline"/>
      </w:rPr>
    </w:lvl>
    <w:lvl w:ilvl="1">
      <w:start w:val="1"/>
      <w:numFmt w:val="bullet"/>
      <w:lvlText w:val="o"/>
      <w:lvlJc w:val="left"/>
      <w:pPr>
        <w:tabs>
          <w:tab w:val="num" w:pos="1770"/>
        </w:tabs>
        <w:ind w:left="1770" w:hanging="330"/>
      </w:pPr>
      <w:rPr>
        <w:rFonts w:ascii="OpenSymbol" w:hAnsi="OpenSymbol"/>
        <w:position w:val="0"/>
        <w:sz w:val="22"/>
        <w:szCs w:val="22"/>
        <w:vertAlign w:val="baseline"/>
      </w:rPr>
    </w:lvl>
    <w:lvl w:ilvl="2">
      <w:start w:val="1"/>
      <w:numFmt w:val="bullet"/>
      <w:lvlText w:val="▪"/>
      <w:lvlJc w:val="left"/>
      <w:pPr>
        <w:tabs>
          <w:tab w:val="num" w:pos="2490"/>
        </w:tabs>
        <w:ind w:left="2490" w:hanging="330"/>
      </w:pPr>
      <w:rPr>
        <w:rFonts w:ascii="OpenSymbol" w:hAnsi="OpenSymbol"/>
        <w:position w:val="0"/>
        <w:sz w:val="22"/>
        <w:szCs w:val="22"/>
        <w:vertAlign w:val="baseline"/>
      </w:rPr>
    </w:lvl>
    <w:lvl w:ilvl="3">
      <w:start w:val="1"/>
      <w:numFmt w:val="bullet"/>
      <w:lvlText w:val=""/>
      <w:lvlJc w:val="left"/>
      <w:pPr>
        <w:tabs>
          <w:tab w:val="num" w:pos="3210"/>
        </w:tabs>
        <w:ind w:left="3210" w:hanging="330"/>
      </w:pPr>
      <w:rPr>
        <w:rFonts w:ascii="Symbol" w:hAnsi="Symbol"/>
        <w:position w:val="0"/>
        <w:sz w:val="22"/>
        <w:szCs w:val="22"/>
        <w:vertAlign w:val="baseline"/>
      </w:rPr>
    </w:lvl>
    <w:lvl w:ilvl="4">
      <w:start w:val="1"/>
      <w:numFmt w:val="bullet"/>
      <w:lvlText w:val="o"/>
      <w:lvlJc w:val="left"/>
      <w:pPr>
        <w:tabs>
          <w:tab w:val="num" w:pos="3930"/>
        </w:tabs>
        <w:ind w:left="3930" w:hanging="330"/>
      </w:pPr>
      <w:rPr>
        <w:rFonts w:ascii="OpenSymbol" w:hAnsi="OpenSymbol"/>
        <w:position w:val="0"/>
        <w:sz w:val="22"/>
        <w:szCs w:val="22"/>
        <w:vertAlign w:val="baseline"/>
      </w:rPr>
    </w:lvl>
    <w:lvl w:ilvl="5">
      <w:start w:val="1"/>
      <w:numFmt w:val="bullet"/>
      <w:lvlText w:val="▪"/>
      <w:lvlJc w:val="left"/>
      <w:pPr>
        <w:tabs>
          <w:tab w:val="num" w:pos="4650"/>
        </w:tabs>
        <w:ind w:left="4650" w:hanging="330"/>
      </w:pPr>
      <w:rPr>
        <w:rFonts w:ascii="OpenSymbol" w:hAnsi="OpenSymbol"/>
        <w:position w:val="0"/>
        <w:sz w:val="22"/>
        <w:szCs w:val="22"/>
        <w:vertAlign w:val="baseline"/>
      </w:rPr>
    </w:lvl>
    <w:lvl w:ilvl="6">
      <w:start w:val="1"/>
      <w:numFmt w:val="bullet"/>
      <w:lvlText w:val=""/>
      <w:lvlJc w:val="left"/>
      <w:pPr>
        <w:tabs>
          <w:tab w:val="num" w:pos="5370"/>
        </w:tabs>
        <w:ind w:left="5370" w:hanging="330"/>
      </w:pPr>
      <w:rPr>
        <w:rFonts w:ascii="Symbol" w:hAnsi="Symbol"/>
        <w:position w:val="0"/>
        <w:sz w:val="22"/>
        <w:szCs w:val="22"/>
        <w:vertAlign w:val="baseline"/>
      </w:rPr>
    </w:lvl>
    <w:lvl w:ilvl="7">
      <w:start w:val="1"/>
      <w:numFmt w:val="bullet"/>
      <w:lvlText w:val="o"/>
      <w:lvlJc w:val="left"/>
      <w:pPr>
        <w:tabs>
          <w:tab w:val="num" w:pos="6090"/>
        </w:tabs>
        <w:ind w:left="6090" w:hanging="330"/>
      </w:pPr>
      <w:rPr>
        <w:rFonts w:ascii="OpenSymbol" w:hAnsi="OpenSymbol"/>
        <w:position w:val="0"/>
        <w:sz w:val="22"/>
        <w:szCs w:val="22"/>
        <w:vertAlign w:val="baseline"/>
      </w:rPr>
    </w:lvl>
    <w:lvl w:ilvl="8">
      <w:start w:val="1"/>
      <w:numFmt w:val="bullet"/>
      <w:lvlText w:val="▪"/>
      <w:lvlJc w:val="left"/>
      <w:pPr>
        <w:tabs>
          <w:tab w:val="num" w:pos="6810"/>
        </w:tabs>
        <w:ind w:left="6810" w:hanging="330"/>
      </w:pPr>
      <w:rPr>
        <w:rFonts w:ascii="OpenSymbol" w:hAnsi="OpenSymbol"/>
        <w:position w:val="0"/>
        <w:sz w:val="22"/>
        <w:szCs w:val="22"/>
        <w:vertAlign w:val="baseline"/>
      </w:rPr>
    </w:lvl>
  </w:abstractNum>
  <w:abstractNum w:abstractNumId="6">
    <w:nsid w:val="00000008"/>
    <w:multiLevelType w:val="multilevel"/>
    <w:tmpl w:val="00000008"/>
    <w:name w:val="WW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9"/>
    <w:multiLevelType w:val="multilevel"/>
    <w:tmpl w:val="00000009"/>
    <w:name w:val="WWNum15"/>
    <w:lvl w:ilvl="0">
      <w:start w:val="1"/>
      <w:numFmt w:val="decimal"/>
      <w:lvlText w:val="%1)"/>
      <w:lvlJc w:val="left"/>
      <w:pPr>
        <w:tabs>
          <w:tab w:val="num" w:pos="0"/>
        </w:tabs>
        <w:ind w:left="360" w:hanging="360"/>
      </w:pPr>
      <w:rPr>
        <w:b w:val="0"/>
        <w:i w:val="0"/>
      </w:r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8">
    <w:nsid w:val="0000000A"/>
    <w:multiLevelType w:val="multilevel"/>
    <w:tmpl w:val="0000000A"/>
    <w:name w:val="WWNum16"/>
    <w:lvl w:ilvl="0">
      <w:start w:val="1"/>
      <w:numFmt w:val="decimal"/>
      <w:lvlText w:val="%1)"/>
      <w:lvlJc w:val="left"/>
      <w:pPr>
        <w:tabs>
          <w:tab w:val="num" w:pos="0"/>
        </w:tabs>
        <w:ind w:left="360" w:hanging="360"/>
      </w:pPr>
      <w:rPr>
        <w:b w:val="0"/>
        <w:i w:val="0"/>
      </w:r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9">
    <w:nsid w:val="0000000B"/>
    <w:multiLevelType w:val="multilevel"/>
    <w:tmpl w:val="0000000B"/>
    <w:name w:val="WWNum17"/>
    <w:lvl w:ilvl="0">
      <w:start w:val="1"/>
      <w:numFmt w:val="decimal"/>
      <w:lvlText w:val="%1)"/>
      <w:lvlJc w:val="left"/>
      <w:pPr>
        <w:tabs>
          <w:tab w:val="num" w:pos="0"/>
        </w:tabs>
        <w:ind w:left="360" w:hanging="360"/>
      </w:pPr>
      <w:rPr>
        <w:b w:val="0"/>
        <w:i w:val="0"/>
      </w:r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10">
    <w:nsid w:val="0000000C"/>
    <w:multiLevelType w:val="multilevel"/>
    <w:tmpl w:val="0000000C"/>
    <w:name w:val="WWNum18"/>
    <w:lvl w:ilvl="0">
      <w:start w:val="1"/>
      <w:numFmt w:val="decimal"/>
      <w:lvlText w:val="%1)"/>
      <w:lvlJc w:val="left"/>
      <w:pPr>
        <w:tabs>
          <w:tab w:val="num" w:pos="0"/>
        </w:tabs>
        <w:ind w:left="360" w:hanging="360"/>
      </w:pPr>
      <w:rPr>
        <w:b w:val="0"/>
        <w:i w:val="0"/>
      </w:r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11">
    <w:nsid w:val="04FE42E1"/>
    <w:multiLevelType w:val="multilevel"/>
    <w:tmpl w:val="E4728C64"/>
    <w:styleLink w:val="Seznam41"/>
    <w:lvl w:ilvl="0">
      <w:numFmt w:val="bullet"/>
      <w:lvlText w:val="-"/>
      <w:lvlJc w:val="left"/>
      <w:pPr>
        <w:tabs>
          <w:tab w:val="num" w:pos="851"/>
        </w:tabs>
        <w:ind w:left="851" w:hanging="142"/>
      </w:pPr>
      <w:rPr>
        <w:position w:val="0"/>
        <w:sz w:val="24"/>
        <w:szCs w:val="24"/>
        <w:rtl w:val="0"/>
      </w:rPr>
    </w:lvl>
    <w:lvl w:ilvl="1">
      <w:start w:val="1"/>
      <w:numFmt w:val="bullet"/>
      <w:lvlText w:val="o"/>
      <w:lvlJc w:val="left"/>
      <w:pPr>
        <w:tabs>
          <w:tab w:val="num" w:pos="1770"/>
        </w:tabs>
        <w:ind w:left="1770" w:hanging="330"/>
      </w:pPr>
      <w:rPr>
        <w:position w:val="0"/>
        <w:sz w:val="22"/>
        <w:szCs w:val="22"/>
        <w:rtl w:val="0"/>
      </w:rPr>
    </w:lvl>
    <w:lvl w:ilvl="2">
      <w:start w:val="1"/>
      <w:numFmt w:val="bullet"/>
      <w:lvlText w:val="▪"/>
      <w:lvlJc w:val="left"/>
      <w:pPr>
        <w:tabs>
          <w:tab w:val="num" w:pos="2490"/>
        </w:tabs>
        <w:ind w:left="2490" w:hanging="330"/>
      </w:pPr>
      <w:rPr>
        <w:position w:val="0"/>
        <w:sz w:val="22"/>
        <w:szCs w:val="22"/>
        <w:rtl w:val="0"/>
      </w:rPr>
    </w:lvl>
    <w:lvl w:ilvl="3">
      <w:start w:val="1"/>
      <w:numFmt w:val="bullet"/>
      <w:lvlText w:val="•"/>
      <w:lvlJc w:val="left"/>
      <w:pPr>
        <w:tabs>
          <w:tab w:val="num" w:pos="3210"/>
        </w:tabs>
        <w:ind w:left="3210" w:hanging="330"/>
      </w:pPr>
      <w:rPr>
        <w:position w:val="0"/>
        <w:sz w:val="22"/>
        <w:szCs w:val="22"/>
        <w:rtl w:val="0"/>
      </w:rPr>
    </w:lvl>
    <w:lvl w:ilvl="4">
      <w:start w:val="1"/>
      <w:numFmt w:val="bullet"/>
      <w:lvlText w:val="o"/>
      <w:lvlJc w:val="left"/>
      <w:pPr>
        <w:tabs>
          <w:tab w:val="num" w:pos="3930"/>
        </w:tabs>
        <w:ind w:left="3930" w:hanging="330"/>
      </w:pPr>
      <w:rPr>
        <w:position w:val="0"/>
        <w:sz w:val="22"/>
        <w:szCs w:val="22"/>
        <w:rtl w:val="0"/>
      </w:rPr>
    </w:lvl>
    <w:lvl w:ilvl="5">
      <w:start w:val="1"/>
      <w:numFmt w:val="bullet"/>
      <w:lvlText w:val="▪"/>
      <w:lvlJc w:val="left"/>
      <w:pPr>
        <w:tabs>
          <w:tab w:val="num" w:pos="4650"/>
        </w:tabs>
        <w:ind w:left="4650" w:hanging="330"/>
      </w:pPr>
      <w:rPr>
        <w:position w:val="0"/>
        <w:sz w:val="22"/>
        <w:szCs w:val="22"/>
        <w:rtl w:val="0"/>
      </w:rPr>
    </w:lvl>
    <w:lvl w:ilvl="6">
      <w:start w:val="1"/>
      <w:numFmt w:val="bullet"/>
      <w:lvlText w:val="•"/>
      <w:lvlJc w:val="left"/>
      <w:pPr>
        <w:tabs>
          <w:tab w:val="num" w:pos="5370"/>
        </w:tabs>
        <w:ind w:left="5370" w:hanging="330"/>
      </w:pPr>
      <w:rPr>
        <w:position w:val="0"/>
        <w:sz w:val="22"/>
        <w:szCs w:val="22"/>
        <w:rtl w:val="0"/>
      </w:rPr>
    </w:lvl>
    <w:lvl w:ilvl="7">
      <w:start w:val="1"/>
      <w:numFmt w:val="bullet"/>
      <w:lvlText w:val="o"/>
      <w:lvlJc w:val="left"/>
      <w:pPr>
        <w:tabs>
          <w:tab w:val="num" w:pos="6090"/>
        </w:tabs>
        <w:ind w:left="6090" w:hanging="330"/>
      </w:pPr>
      <w:rPr>
        <w:position w:val="0"/>
        <w:sz w:val="22"/>
        <w:szCs w:val="22"/>
        <w:rtl w:val="0"/>
      </w:rPr>
    </w:lvl>
    <w:lvl w:ilvl="8">
      <w:start w:val="1"/>
      <w:numFmt w:val="bullet"/>
      <w:lvlText w:val="▪"/>
      <w:lvlJc w:val="left"/>
      <w:pPr>
        <w:tabs>
          <w:tab w:val="num" w:pos="6810"/>
        </w:tabs>
        <w:ind w:left="6810" w:hanging="330"/>
      </w:pPr>
      <w:rPr>
        <w:position w:val="0"/>
        <w:sz w:val="22"/>
        <w:szCs w:val="22"/>
        <w:rtl w:val="0"/>
      </w:rPr>
    </w:lvl>
  </w:abstractNum>
  <w:abstractNum w:abstractNumId="12">
    <w:nsid w:val="0B683EB9"/>
    <w:multiLevelType w:val="hybridMultilevel"/>
    <w:tmpl w:val="E27680B6"/>
    <w:lvl w:ilvl="0" w:tplc="AB08FB86">
      <w:numFmt w:val="bullet"/>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0F112ECF"/>
    <w:multiLevelType w:val="hybridMultilevel"/>
    <w:tmpl w:val="1E9EF1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0F501E5A"/>
    <w:multiLevelType w:val="multilevel"/>
    <w:tmpl w:val="345E77B4"/>
    <w:styleLink w:val="List7"/>
    <w:lvl w:ilvl="0">
      <w:numFmt w:val="bullet"/>
      <w:lvlText w:val="•"/>
      <w:lvlJc w:val="left"/>
      <w:pPr>
        <w:tabs>
          <w:tab w:val="num" w:pos="360"/>
        </w:tabs>
        <w:ind w:left="360" w:hanging="360"/>
      </w:pPr>
      <w:rPr>
        <w:position w:val="0"/>
        <w:sz w:val="24"/>
        <w:szCs w:val="24"/>
        <w:rtl w:val="0"/>
      </w:rPr>
    </w:lvl>
    <w:lvl w:ilvl="1">
      <w:start w:val="1"/>
      <w:numFmt w:val="bullet"/>
      <w:lvlText w:val="•"/>
      <w:lvlJc w:val="left"/>
      <w:pPr>
        <w:tabs>
          <w:tab w:val="num" w:pos="1080"/>
        </w:tabs>
        <w:ind w:left="720" w:hanging="360"/>
      </w:pPr>
      <w:rPr>
        <w:position w:val="0"/>
        <w:sz w:val="22"/>
        <w:szCs w:val="22"/>
        <w:rtl w:val="0"/>
      </w:rPr>
    </w:lvl>
    <w:lvl w:ilvl="2">
      <w:start w:val="1"/>
      <w:numFmt w:val="bullet"/>
      <w:lvlText w:val="•"/>
      <w:lvlJc w:val="left"/>
      <w:pPr>
        <w:tabs>
          <w:tab w:val="num" w:pos="1800"/>
        </w:tabs>
        <w:ind w:left="1080" w:hanging="360"/>
      </w:pPr>
      <w:rPr>
        <w:position w:val="0"/>
        <w:sz w:val="22"/>
        <w:szCs w:val="22"/>
        <w:rtl w:val="0"/>
      </w:rPr>
    </w:lvl>
    <w:lvl w:ilvl="3">
      <w:start w:val="1"/>
      <w:numFmt w:val="bullet"/>
      <w:lvlText w:val="•"/>
      <w:lvlJc w:val="left"/>
      <w:pPr>
        <w:tabs>
          <w:tab w:val="num" w:pos="2520"/>
        </w:tabs>
        <w:ind w:left="1440" w:hanging="360"/>
      </w:pPr>
      <w:rPr>
        <w:position w:val="0"/>
        <w:sz w:val="22"/>
        <w:szCs w:val="22"/>
        <w:rtl w:val="0"/>
      </w:rPr>
    </w:lvl>
    <w:lvl w:ilvl="4">
      <w:start w:val="1"/>
      <w:numFmt w:val="bullet"/>
      <w:lvlText w:val="•"/>
      <w:lvlJc w:val="left"/>
      <w:pPr>
        <w:tabs>
          <w:tab w:val="num" w:pos="3240"/>
        </w:tabs>
        <w:ind w:left="1800" w:hanging="360"/>
      </w:pPr>
      <w:rPr>
        <w:position w:val="0"/>
        <w:sz w:val="22"/>
        <w:szCs w:val="22"/>
        <w:rtl w:val="0"/>
      </w:rPr>
    </w:lvl>
    <w:lvl w:ilvl="5">
      <w:start w:val="1"/>
      <w:numFmt w:val="bullet"/>
      <w:lvlText w:val="•"/>
      <w:lvlJc w:val="left"/>
      <w:pPr>
        <w:tabs>
          <w:tab w:val="num" w:pos="3960"/>
        </w:tabs>
        <w:ind w:left="2160" w:hanging="360"/>
      </w:pPr>
      <w:rPr>
        <w:position w:val="0"/>
        <w:sz w:val="22"/>
        <w:szCs w:val="22"/>
        <w:rtl w:val="0"/>
      </w:rPr>
    </w:lvl>
    <w:lvl w:ilvl="6">
      <w:start w:val="1"/>
      <w:numFmt w:val="bullet"/>
      <w:lvlText w:val="•"/>
      <w:lvlJc w:val="left"/>
      <w:pPr>
        <w:tabs>
          <w:tab w:val="num" w:pos="4680"/>
        </w:tabs>
        <w:ind w:left="2520" w:hanging="360"/>
      </w:pPr>
      <w:rPr>
        <w:position w:val="0"/>
        <w:sz w:val="22"/>
        <w:szCs w:val="22"/>
        <w:rtl w:val="0"/>
      </w:rPr>
    </w:lvl>
    <w:lvl w:ilvl="7">
      <w:start w:val="1"/>
      <w:numFmt w:val="bullet"/>
      <w:lvlText w:val="•"/>
      <w:lvlJc w:val="left"/>
      <w:pPr>
        <w:tabs>
          <w:tab w:val="num" w:pos="5400"/>
        </w:tabs>
        <w:ind w:left="2880" w:hanging="360"/>
      </w:pPr>
      <w:rPr>
        <w:position w:val="0"/>
        <w:sz w:val="22"/>
        <w:szCs w:val="22"/>
        <w:rtl w:val="0"/>
      </w:rPr>
    </w:lvl>
    <w:lvl w:ilvl="8">
      <w:start w:val="1"/>
      <w:numFmt w:val="bullet"/>
      <w:lvlText w:val="•"/>
      <w:lvlJc w:val="left"/>
      <w:pPr>
        <w:tabs>
          <w:tab w:val="num" w:pos="6120"/>
        </w:tabs>
        <w:ind w:left="3240" w:hanging="360"/>
      </w:pPr>
      <w:rPr>
        <w:position w:val="0"/>
        <w:sz w:val="22"/>
        <w:szCs w:val="22"/>
        <w:rtl w:val="0"/>
      </w:rPr>
    </w:lvl>
  </w:abstractNum>
  <w:abstractNum w:abstractNumId="15">
    <w:nsid w:val="0F834407"/>
    <w:multiLevelType w:val="hybridMultilevel"/>
    <w:tmpl w:val="F62C9DE2"/>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nsid w:val="1EE031D3"/>
    <w:multiLevelType w:val="hybridMultilevel"/>
    <w:tmpl w:val="54E8AA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06D2207"/>
    <w:multiLevelType w:val="multilevel"/>
    <w:tmpl w:val="6394C3AE"/>
    <w:lvl w:ilvl="0">
      <w:numFmt w:val="bullet"/>
      <w:lvlText w:val="-"/>
      <w:lvlJc w:val="left"/>
      <w:pPr>
        <w:tabs>
          <w:tab w:val="num" w:pos="900"/>
        </w:tabs>
        <w:ind w:left="900" w:hanging="360"/>
      </w:pPr>
      <w:rPr>
        <w:position w:val="0"/>
        <w:sz w:val="24"/>
        <w:szCs w:val="24"/>
        <w:rtl w:val="0"/>
      </w:rPr>
    </w:lvl>
    <w:lvl w:ilvl="1">
      <w:start w:val="1"/>
      <w:numFmt w:val="bullet"/>
      <w:lvlText w:val="o"/>
      <w:lvlJc w:val="left"/>
      <w:pPr>
        <w:tabs>
          <w:tab w:val="num" w:pos="1770"/>
        </w:tabs>
        <w:ind w:left="1770" w:hanging="330"/>
      </w:pPr>
      <w:rPr>
        <w:position w:val="0"/>
        <w:sz w:val="22"/>
        <w:szCs w:val="22"/>
        <w:rtl w:val="0"/>
      </w:rPr>
    </w:lvl>
    <w:lvl w:ilvl="2">
      <w:start w:val="1"/>
      <w:numFmt w:val="bullet"/>
      <w:lvlText w:val="▪"/>
      <w:lvlJc w:val="left"/>
      <w:pPr>
        <w:tabs>
          <w:tab w:val="num" w:pos="2490"/>
        </w:tabs>
        <w:ind w:left="2490" w:hanging="330"/>
      </w:pPr>
      <w:rPr>
        <w:position w:val="0"/>
        <w:sz w:val="22"/>
        <w:szCs w:val="22"/>
        <w:rtl w:val="0"/>
      </w:rPr>
    </w:lvl>
    <w:lvl w:ilvl="3">
      <w:start w:val="1"/>
      <w:numFmt w:val="bullet"/>
      <w:lvlText w:val="•"/>
      <w:lvlJc w:val="left"/>
      <w:pPr>
        <w:tabs>
          <w:tab w:val="num" w:pos="3210"/>
        </w:tabs>
        <w:ind w:left="3210" w:hanging="330"/>
      </w:pPr>
      <w:rPr>
        <w:position w:val="0"/>
        <w:sz w:val="22"/>
        <w:szCs w:val="22"/>
        <w:rtl w:val="0"/>
      </w:rPr>
    </w:lvl>
    <w:lvl w:ilvl="4">
      <w:start w:val="1"/>
      <w:numFmt w:val="bullet"/>
      <w:lvlText w:val="o"/>
      <w:lvlJc w:val="left"/>
      <w:pPr>
        <w:tabs>
          <w:tab w:val="num" w:pos="3930"/>
        </w:tabs>
        <w:ind w:left="3930" w:hanging="330"/>
      </w:pPr>
      <w:rPr>
        <w:position w:val="0"/>
        <w:sz w:val="22"/>
        <w:szCs w:val="22"/>
        <w:rtl w:val="0"/>
      </w:rPr>
    </w:lvl>
    <w:lvl w:ilvl="5">
      <w:start w:val="1"/>
      <w:numFmt w:val="bullet"/>
      <w:lvlText w:val="▪"/>
      <w:lvlJc w:val="left"/>
      <w:pPr>
        <w:tabs>
          <w:tab w:val="num" w:pos="4650"/>
        </w:tabs>
        <w:ind w:left="4650" w:hanging="330"/>
      </w:pPr>
      <w:rPr>
        <w:position w:val="0"/>
        <w:sz w:val="22"/>
        <w:szCs w:val="22"/>
        <w:rtl w:val="0"/>
      </w:rPr>
    </w:lvl>
    <w:lvl w:ilvl="6">
      <w:start w:val="1"/>
      <w:numFmt w:val="bullet"/>
      <w:lvlText w:val="•"/>
      <w:lvlJc w:val="left"/>
      <w:pPr>
        <w:tabs>
          <w:tab w:val="num" w:pos="5370"/>
        </w:tabs>
        <w:ind w:left="5370" w:hanging="330"/>
      </w:pPr>
      <w:rPr>
        <w:position w:val="0"/>
        <w:sz w:val="22"/>
        <w:szCs w:val="22"/>
        <w:rtl w:val="0"/>
      </w:rPr>
    </w:lvl>
    <w:lvl w:ilvl="7">
      <w:start w:val="1"/>
      <w:numFmt w:val="bullet"/>
      <w:lvlText w:val="o"/>
      <w:lvlJc w:val="left"/>
      <w:pPr>
        <w:tabs>
          <w:tab w:val="num" w:pos="6090"/>
        </w:tabs>
        <w:ind w:left="6090" w:hanging="330"/>
      </w:pPr>
      <w:rPr>
        <w:position w:val="0"/>
        <w:sz w:val="22"/>
        <w:szCs w:val="22"/>
        <w:rtl w:val="0"/>
      </w:rPr>
    </w:lvl>
    <w:lvl w:ilvl="8">
      <w:start w:val="1"/>
      <w:numFmt w:val="bullet"/>
      <w:lvlText w:val="▪"/>
      <w:lvlJc w:val="left"/>
      <w:pPr>
        <w:tabs>
          <w:tab w:val="num" w:pos="6810"/>
        </w:tabs>
        <w:ind w:left="6810" w:hanging="330"/>
      </w:pPr>
      <w:rPr>
        <w:position w:val="0"/>
        <w:sz w:val="22"/>
        <w:szCs w:val="22"/>
        <w:rtl w:val="0"/>
      </w:rPr>
    </w:lvl>
  </w:abstractNum>
  <w:abstractNum w:abstractNumId="18">
    <w:nsid w:val="210C72A2"/>
    <w:multiLevelType w:val="multilevel"/>
    <w:tmpl w:val="E0CC9174"/>
    <w:styleLink w:val="List0"/>
    <w:lvl w:ilvl="0">
      <w:start w:val="1"/>
      <w:numFmt w:val="decimal"/>
      <w:lvlText w:val="%1."/>
      <w:lvlJc w:val="left"/>
      <w:pPr>
        <w:tabs>
          <w:tab w:val="num" w:pos="284"/>
        </w:tabs>
        <w:ind w:left="284" w:hanging="284"/>
      </w:pPr>
      <w:rPr>
        <w:b/>
        <w:bCs/>
        <w:i/>
        <w:iCs/>
        <w:position w:val="0"/>
        <w:sz w:val="22"/>
        <w:szCs w:val="22"/>
      </w:rPr>
    </w:lvl>
    <w:lvl w:ilvl="1">
      <w:start w:val="1"/>
      <w:numFmt w:val="lowerLetter"/>
      <w:lvlText w:val="%2."/>
      <w:lvlJc w:val="left"/>
      <w:pPr>
        <w:tabs>
          <w:tab w:val="num" w:pos="1770"/>
        </w:tabs>
        <w:ind w:left="1770" w:hanging="330"/>
      </w:pPr>
      <w:rPr>
        <w:b/>
        <w:bCs/>
        <w:i/>
        <w:iCs/>
        <w:position w:val="0"/>
        <w:sz w:val="22"/>
        <w:szCs w:val="22"/>
      </w:rPr>
    </w:lvl>
    <w:lvl w:ilvl="2">
      <w:start w:val="1"/>
      <w:numFmt w:val="lowerRoman"/>
      <w:lvlText w:val="%3."/>
      <w:lvlJc w:val="left"/>
      <w:pPr>
        <w:tabs>
          <w:tab w:val="num" w:pos="2495"/>
        </w:tabs>
        <w:ind w:left="2495" w:hanging="271"/>
      </w:pPr>
      <w:rPr>
        <w:b/>
        <w:bCs/>
        <w:i/>
        <w:iCs/>
        <w:position w:val="0"/>
        <w:sz w:val="22"/>
        <w:szCs w:val="22"/>
      </w:rPr>
    </w:lvl>
    <w:lvl w:ilvl="3">
      <w:start w:val="1"/>
      <w:numFmt w:val="decimal"/>
      <w:lvlText w:val="%4."/>
      <w:lvlJc w:val="left"/>
      <w:pPr>
        <w:tabs>
          <w:tab w:val="num" w:pos="3210"/>
        </w:tabs>
        <w:ind w:left="3210" w:hanging="330"/>
      </w:pPr>
      <w:rPr>
        <w:b/>
        <w:bCs/>
        <w:i/>
        <w:iCs/>
        <w:position w:val="0"/>
        <w:sz w:val="22"/>
        <w:szCs w:val="22"/>
      </w:rPr>
    </w:lvl>
    <w:lvl w:ilvl="4">
      <w:start w:val="1"/>
      <w:numFmt w:val="lowerLetter"/>
      <w:lvlText w:val="%5."/>
      <w:lvlJc w:val="left"/>
      <w:pPr>
        <w:tabs>
          <w:tab w:val="num" w:pos="3930"/>
        </w:tabs>
        <w:ind w:left="3930" w:hanging="330"/>
      </w:pPr>
      <w:rPr>
        <w:b/>
        <w:bCs/>
        <w:i/>
        <w:iCs/>
        <w:position w:val="0"/>
        <w:sz w:val="22"/>
        <w:szCs w:val="22"/>
      </w:rPr>
    </w:lvl>
    <w:lvl w:ilvl="5">
      <w:start w:val="1"/>
      <w:numFmt w:val="lowerRoman"/>
      <w:lvlText w:val="%6."/>
      <w:lvlJc w:val="left"/>
      <w:pPr>
        <w:tabs>
          <w:tab w:val="num" w:pos="4655"/>
        </w:tabs>
        <w:ind w:left="4655" w:hanging="271"/>
      </w:pPr>
      <w:rPr>
        <w:b/>
        <w:bCs/>
        <w:i/>
        <w:iCs/>
        <w:position w:val="0"/>
        <w:sz w:val="22"/>
        <w:szCs w:val="22"/>
      </w:rPr>
    </w:lvl>
    <w:lvl w:ilvl="6">
      <w:start w:val="1"/>
      <w:numFmt w:val="decimal"/>
      <w:lvlText w:val="%7."/>
      <w:lvlJc w:val="left"/>
      <w:pPr>
        <w:tabs>
          <w:tab w:val="num" w:pos="5370"/>
        </w:tabs>
        <w:ind w:left="5370" w:hanging="330"/>
      </w:pPr>
      <w:rPr>
        <w:b/>
        <w:bCs/>
        <w:i/>
        <w:iCs/>
        <w:position w:val="0"/>
        <w:sz w:val="22"/>
        <w:szCs w:val="22"/>
      </w:rPr>
    </w:lvl>
    <w:lvl w:ilvl="7">
      <w:start w:val="1"/>
      <w:numFmt w:val="lowerLetter"/>
      <w:lvlText w:val="%8."/>
      <w:lvlJc w:val="left"/>
      <w:pPr>
        <w:tabs>
          <w:tab w:val="num" w:pos="6090"/>
        </w:tabs>
        <w:ind w:left="6090" w:hanging="330"/>
      </w:pPr>
      <w:rPr>
        <w:b/>
        <w:bCs/>
        <w:i/>
        <w:iCs/>
        <w:position w:val="0"/>
        <w:sz w:val="22"/>
        <w:szCs w:val="22"/>
      </w:rPr>
    </w:lvl>
    <w:lvl w:ilvl="8">
      <w:start w:val="1"/>
      <w:numFmt w:val="lowerRoman"/>
      <w:lvlText w:val="%9."/>
      <w:lvlJc w:val="left"/>
      <w:pPr>
        <w:tabs>
          <w:tab w:val="num" w:pos="6815"/>
        </w:tabs>
        <w:ind w:left="6815" w:hanging="271"/>
      </w:pPr>
      <w:rPr>
        <w:b/>
        <w:bCs/>
        <w:i/>
        <w:iCs/>
        <w:position w:val="0"/>
        <w:sz w:val="22"/>
        <w:szCs w:val="22"/>
      </w:rPr>
    </w:lvl>
  </w:abstractNum>
  <w:abstractNum w:abstractNumId="19">
    <w:nsid w:val="22FB4132"/>
    <w:multiLevelType w:val="hybridMultilevel"/>
    <w:tmpl w:val="C576C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3426171"/>
    <w:multiLevelType w:val="hybridMultilevel"/>
    <w:tmpl w:val="CE9CC8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2B466443"/>
    <w:multiLevelType w:val="multilevel"/>
    <w:tmpl w:val="4954A66E"/>
    <w:styleLink w:val="List1"/>
    <w:lvl w:ilvl="0">
      <w:start w:val="1"/>
      <w:numFmt w:val="decimal"/>
      <w:lvlText w:val="%1."/>
      <w:lvlJc w:val="left"/>
      <w:pPr>
        <w:tabs>
          <w:tab w:val="num" w:pos="1050"/>
        </w:tabs>
        <w:ind w:left="1050" w:hanging="330"/>
      </w:pPr>
      <w:rPr>
        <w:position w:val="0"/>
        <w:sz w:val="22"/>
        <w:szCs w:val="22"/>
        <w:rtl w:val="0"/>
      </w:rPr>
    </w:lvl>
    <w:lvl w:ilvl="1">
      <w:start w:val="1"/>
      <w:numFmt w:val="lowerLetter"/>
      <w:lvlText w:val="%2."/>
      <w:lvlJc w:val="left"/>
      <w:pPr>
        <w:tabs>
          <w:tab w:val="num" w:pos="851"/>
        </w:tabs>
        <w:ind w:left="851" w:hanging="284"/>
      </w:pPr>
      <w:rPr>
        <w:position w:val="0"/>
        <w:sz w:val="22"/>
        <w:szCs w:val="22"/>
        <w:rtl w:val="0"/>
      </w:rPr>
    </w:lvl>
    <w:lvl w:ilvl="2">
      <w:start w:val="1"/>
      <w:numFmt w:val="lowerRoman"/>
      <w:lvlText w:val="%3."/>
      <w:lvlJc w:val="left"/>
      <w:pPr>
        <w:tabs>
          <w:tab w:val="num" w:pos="2495"/>
        </w:tabs>
        <w:ind w:left="2495" w:hanging="271"/>
      </w:pPr>
      <w:rPr>
        <w:position w:val="0"/>
        <w:sz w:val="22"/>
        <w:szCs w:val="22"/>
        <w:rtl w:val="0"/>
      </w:rPr>
    </w:lvl>
    <w:lvl w:ilvl="3">
      <w:start w:val="1"/>
      <w:numFmt w:val="decimal"/>
      <w:lvlText w:val="%4."/>
      <w:lvlJc w:val="left"/>
      <w:pPr>
        <w:tabs>
          <w:tab w:val="num" w:pos="3210"/>
        </w:tabs>
        <w:ind w:left="3210" w:hanging="330"/>
      </w:pPr>
      <w:rPr>
        <w:position w:val="0"/>
        <w:sz w:val="22"/>
        <w:szCs w:val="22"/>
        <w:rtl w:val="0"/>
      </w:rPr>
    </w:lvl>
    <w:lvl w:ilvl="4">
      <w:start w:val="1"/>
      <w:numFmt w:val="lowerLetter"/>
      <w:lvlText w:val="%5."/>
      <w:lvlJc w:val="left"/>
      <w:pPr>
        <w:tabs>
          <w:tab w:val="num" w:pos="3930"/>
        </w:tabs>
        <w:ind w:left="3930" w:hanging="330"/>
      </w:pPr>
      <w:rPr>
        <w:position w:val="0"/>
        <w:sz w:val="22"/>
        <w:szCs w:val="22"/>
        <w:rtl w:val="0"/>
      </w:rPr>
    </w:lvl>
    <w:lvl w:ilvl="5">
      <w:start w:val="1"/>
      <w:numFmt w:val="lowerRoman"/>
      <w:lvlText w:val="%6."/>
      <w:lvlJc w:val="left"/>
      <w:pPr>
        <w:tabs>
          <w:tab w:val="num" w:pos="4655"/>
        </w:tabs>
        <w:ind w:left="4655" w:hanging="271"/>
      </w:pPr>
      <w:rPr>
        <w:position w:val="0"/>
        <w:sz w:val="22"/>
        <w:szCs w:val="22"/>
        <w:rtl w:val="0"/>
      </w:rPr>
    </w:lvl>
    <w:lvl w:ilvl="6">
      <w:start w:val="1"/>
      <w:numFmt w:val="decimal"/>
      <w:lvlText w:val="%7."/>
      <w:lvlJc w:val="left"/>
      <w:pPr>
        <w:tabs>
          <w:tab w:val="num" w:pos="5370"/>
        </w:tabs>
        <w:ind w:left="5370" w:hanging="330"/>
      </w:pPr>
      <w:rPr>
        <w:position w:val="0"/>
        <w:sz w:val="22"/>
        <w:szCs w:val="22"/>
        <w:rtl w:val="0"/>
      </w:rPr>
    </w:lvl>
    <w:lvl w:ilvl="7">
      <w:start w:val="1"/>
      <w:numFmt w:val="lowerLetter"/>
      <w:lvlText w:val="%8."/>
      <w:lvlJc w:val="left"/>
      <w:pPr>
        <w:tabs>
          <w:tab w:val="num" w:pos="6090"/>
        </w:tabs>
        <w:ind w:left="6090" w:hanging="330"/>
      </w:pPr>
      <w:rPr>
        <w:position w:val="0"/>
        <w:sz w:val="22"/>
        <w:szCs w:val="22"/>
        <w:rtl w:val="0"/>
      </w:rPr>
    </w:lvl>
    <w:lvl w:ilvl="8">
      <w:start w:val="1"/>
      <w:numFmt w:val="lowerRoman"/>
      <w:lvlText w:val="%9."/>
      <w:lvlJc w:val="left"/>
      <w:pPr>
        <w:tabs>
          <w:tab w:val="num" w:pos="6815"/>
        </w:tabs>
        <w:ind w:left="6815" w:hanging="271"/>
      </w:pPr>
      <w:rPr>
        <w:position w:val="0"/>
        <w:sz w:val="22"/>
        <w:szCs w:val="22"/>
        <w:rtl w:val="0"/>
      </w:rPr>
    </w:lvl>
  </w:abstractNum>
  <w:abstractNum w:abstractNumId="22">
    <w:nsid w:val="32DC5A23"/>
    <w:multiLevelType w:val="multilevel"/>
    <w:tmpl w:val="7AA6BC7C"/>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3A15CF4"/>
    <w:multiLevelType w:val="multilevel"/>
    <w:tmpl w:val="9B9E9BCE"/>
    <w:styleLink w:val="Seznam51"/>
    <w:lvl w:ilvl="0">
      <w:numFmt w:val="bullet"/>
      <w:lvlText w:val="-"/>
      <w:lvlJc w:val="left"/>
      <w:pPr>
        <w:tabs>
          <w:tab w:val="num" w:pos="900"/>
        </w:tabs>
        <w:ind w:left="900" w:hanging="360"/>
      </w:pPr>
      <w:rPr>
        <w:position w:val="0"/>
        <w:sz w:val="24"/>
        <w:szCs w:val="24"/>
        <w:rtl w:val="0"/>
      </w:rPr>
    </w:lvl>
    <w:lvl w:ilvl="1">
      <w:start w:val="1"/>
      <w:numFmt w:val="bullet"/>
      <w:lvlText w:val="o"/>
      <w:lvlJc w:val="left"/>
      <w:pPr>
        <w:tabs>
          <w:tab w:val="num" w:pos="1770"/>
        </w:tabs>
        <w:ind w:left="1770" w:hanging="330"/>
      </w:pPr>
      <w:rPr>
        <w:position w:val="0"/>
        <w:sz w:val="22"/>
        <w:szCs w:val="22"/>
        <w:rtl w:val="0"/>
      </w:rPr>
    </w:lvl>
    <w:lvl w:ilvl="2">
      <w:start w:val="1"/>
      <w:numFmt w:val="bullet"/>
      <w:lvlText w:val="▪"/>
      <w:lvlJc w:val="left"/>
      <w:pPr>
        <w:tabs>
          <w:tab w:val="num" w:pos="2490"/>
        </w:tabs>
        <w:ind w:left="2490" w:hanging="330"/>
      </w:pPr>
      <w:rPr>
        <w:position w:val="0"/>
        <w:sz w:val="22"/>
        <w:szCs w:val="22"/>
        <w:rtl w:val="0"/>
      </w:rPr>
    </w:lvl>
    <w:lvl w:ilvl="3">
      <w:start w:val="1"/>
      <w:numFmt w:val="bullet"/>
      <w:lvlText w:val="•"/>
      <w:lvlJc w:val="left"/>
      <w:pPr>
        <w:tabs>
          <w:tab w:val="num" w:pos="3210"/>
        </w:tabs>
        <w:ind w:left="3210" w:hanging="330"/>
      </w:pPr>
      <w:rPr>
        <w:position w:val="0"/>
        <w:sz w:val="22"/>
        <w:szCs w:val="22"/>
        <w:rtl w:val="0"/>
      </w:rPr>
    </w:lvl>
    <w:lvl w:ilvl="4">
      <w:start w:val="1"/>
      <w:numFmt w:val="bullet"/>
      <w:lvlText w:val="o"/>
      <w:lvlJc w:val="left"/>
      <w:pPr>
        <w:tabs>
          <w:tab w:val="num" w:pos="3930"/>
        </w:tabs>
        <w:ind w:left="3930" w:hanging="330"/>
      </w:pPr>
      <w:rPr>
        <w:position w:val="0"/>
        <w:sz w:val="22"/>
        <w:szCs w:val="22"/>
        <w:rtl w:val="0"/>
      </w:rPr>
    </w:lvl>
    <w:lvl w:ilvl="5">
      <w:start w:val="1"/>
      <w:numFmt w:val="bullet"/>
      <w:lvlText w:val="▪"/>
      <w:lvlJc w:val="left"/>
      <w:pPr>
        <w:tabs>
          <w:tab w:val="num" w:pos="4650"/>
        </w:tabs>
        <w:ind w:left="4650" w:hanging="330"/>
      </w:pPr>
      <w:rPr>
        <w:position w:val="0"/>
        <w:sz w:val="22"/>
        <w:szCs w:val="22"/>
        <w:rtl w:val="0"/>
      </w:rPr>
    </w:lvl>
    <w:lvl w:ilvl="6">
      <w:start w:val="1"/>
      <w:numFmt w:val="bullet"/>
      <w:lvlText w:val="•"/>
      <w:lvlJc w:val="left"/>
      <w:pPr>
        <w:tabs>
          <w:tab w:val="num" w:pos="5370"/>
        </w:tabs>
        <w:ind w:left="5370" w:hanging="330"/>
      </w:pPr>
      <w:rPr>
        <w:position w:val="0"/>
        <w:sz w:val="22"/>
        <w:szCs w:val="22"/>
        <w:rtl w:val="0"/>
      </w:rPr>
    </w:lvl>
    <w:lvl w:ilvl="7">
      <w:start w:val="1"/>
      <w:numFmt w:val="bullet"/>
      <w:lvlText w:val="o"/>
      <w:lvlJc w:val="left"/>
      <w:pPr>
        <w:tabs>
          <w:tab w:val="num" w:pos="6090"/>
        </w:tabs>
        <w:ind w:left="6090" w:hanging="330"/>
      </w:pPr>
      <w:rPr>
        <w:position w:val="0"/>
        <w:sz w:val="22"/>
        <w:szCs w:val="22"/>
        <w:rtl w:val="0"/>
      </w:rPr>
    </w:lvl>
    <w:lvl w:ilvl="8">
      <w:start w:val="1"/>
      <w:numFmt w:val="bullet"/>
      <w:lvlText w:val="▪"/>
      <w:lvlJc w:val="left"/>
      <w:pPr>
        <w:tabs>
          <w:tab w:val="num" w:pos="6810"/>
        </w:tabs>
        <w:ind w:left="6810" w:hanging="330"/>
      </w:pPr>
      <w:rPr>
        <w:position w:val="0"/>
        <w:sz w:val="22"/>
        <w:szCs w:val="22"/>
        <w:rtl w:val="0"/>
      </w:rPr>
    </w:lvl>
  </w:abstractNum>
  <w:abstractNum w:abstractNumId="24">
    <w:nsid w:val="343A5360"/>
    <w:multiLevelType w:val="hybridMultilevel"/>
    <w:tmpl w:val="F87C475A"/>
    <w:lvl w:ilvl="0" w:tplc="7C0C7A9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AA0192C"/>
    <w:multiLevelType w:val="multilevel"/>
    <w:tmpl w:val="E800CE76"/>
    <w:styleLink w:val="Seznam21"/>
    <w:lvl w:ilvl="0">
      <w:start w:val="1"/>
      <w:numFmt w:val="decimal"/>
      <w:lvlText w:val="%1."/>
      <w:lvlJc w:val="left"/>
      <w:rPr>
        <w:b/>
        <w:bCs/>
        <w:position w:val="0"/>
      </w:rPr>
    </w:lvl>
    <w:lvl w:ilvl="1">
      <w:start w:val="1"/>
      <w:numFmt w:val="lowerLetter"/>
      <w:lvlText w:val="%2."/>
      <w:lvlJc w:val="left"/>
      <w:rPr>
        <w:b/>
        <w:bCs/>
        <w:position w:val="0"/>
      </w:rPr>
    </w:lvl>
    <w:lvl w:ilvl="2">
      <w:start w:val="1"/>
      <w:numFmt w:val="lowerRoman"/>
      <w:lvlText w:val="%3."/>
      <w:lvlJc w:val="left"/>
      <w:rPr>
        <w:b/>
        <w:bCs/>
        <w:position w:val="0"/>
      </w:rPr>
    </w:lvl>
    <w:lvl w:ilvl="3">
      <w:start w:val="1"/>
      <w:numFmt w:val="decimal"/>
      <w:lvlText w:val="%4."/>
      <w:lvlJc w:val="left"/>
      <w:rPr>
        <w:b/>
        <w:bCs/>
        <w:position w:val="0"/>
      </w:rPr>
    </w:lvl>
    <w:lvl w:ilvl="4">
      <w:start w:val="1"/>
      <w:numFmt w:val="lowerLetter"/>
      <w:lvlText w:val="%5."/>
      <w:lvlJc w:val="left"/>
      <w:rPr>
        <w:b/>
        <w:bCs/>
        <w:position w:val="0"/>
      </w:rPr>
    </w:lvl>
    <w:lvl w:ilvl="5">
      <w:start w:val="1"/>
      <w:numFmt w:val="lowerRoman"/>
      <w:lvlText w:val="%6."/>
      <w:lvlJc w:val="left"/>
      <w:rPr>
        <w:b/>
        <w:bCs/>
        <w:position w:val="0"/>
      </w:rPr>
    </w:lvl>
    <w:lvl w:ilvl="6">
      <w:start w:val="1"/>
      <w:numFmt w:val="decimal"/>
      <w:lvlText w:val="%7."/>
      <w:lvlJc w:val="left"/>
      <w:rPr>
        <w:b/>
        <w:bCs/>
        <w:position w:val="0"/>
      </w:rPr>
    </w:lvl>
    <w:lvl w:ilvl="7">
      <w:start w:val="1"/>
      <w:numFmt w:val="lowerLetter"/>
      <w:lvlText w:val="%8."/>
      <w:lvlJc w:val="left"/>
      <w:rPr>
        <w:b/>
        <w:bCs/>
        <w:position w:val="0"/>
      </w:rPr>
    </w:lvl>
    <w:lvl w:ilvl="8">
      <w:start w:val="1"/>
      <w:numFmt w:val="lowerRoman"/>
      <w:lvlText w:val="%9."/>
      <w:lvlJc w:val="left"/>
      <w:rPr>
        <w:b/>
        <w:bCs/>
        <w:position w:val="0"/>
      </w:rPr>
    </w:lvl>
  </w:abstractNum>
  <w:abstractNum w:abstractNumId="26">
    <w:nsid w:val="4C49543B"/>
    <w:multiLevelType w:val="multilevel"/>
    <w:tmpl w:val="7AA6BC7C"/>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9AF528B"/>
    <w:multiLevelType w:val="hybridMultilevel"/>
    <w:tmpl w:val="3E3034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AB51D92"/>
    <w:multiLevelType w:val="multilevel"/>
    <w:tmpl w:val="335CB564"/>
    <w:styleLink w:val="List6"/>
    <w:lvl w:ilvl="0">
      <w:start w:val="1"/>
      <w:numFmt w:val="decimal"/>
      <w:lvlText w:val="%1."/>
      <w:lvlJc w:val="left"/>
      <w:pPr>
        <w:tabs>
          <w:tab w:val="num" w:pos="416"/>
        </w:tabs>
        <w:ind w:left="416" w:hanging="416"/>
      </w:pPr>
      <w:rPr>
        <w:rFonts w:ascii="Times" w:eastAsia="Times" w:hAnsi="Times" w:cs="Times"/>
        <w:position w:val="0"/>
        <w:sz w:val="22"/>
        <w:szCs w:val="22"/>
      </w:rPr>
    </w:lvl>
    <w:lvl w:ilvl="1">
      <w:start w:val="1"/>
      <w:numFmt w:val="decimal"/>
      <w:lvlText w:val="%1.%2."/>
      <w:lvlJc w:val="left"/>
      <w:pPr>
        <w:tabs>
          <w:tab w:val="num" w:pos="259"/>
        </w:tabs>
        <w:ind w:left="259" w:hanging="259"/>
      </w:pPr>
      <w:rPr>
        <w:rFonts w:ascii="Times" w:eastAsia="Times" w:hAnsi="Times" w:cs="Times"/>
        <w:position w:val="0"/>
        <w:sz w:val="22"/>
        <w:szCs w:val="22"/>
      </w:rPr>
    </w:lvl>
    <w:lvl w:ilvl="2">
      <w:start w:val="1"/>
      <w:numFmt w:val="decimal"/>
      <w:lvlText w:val="%3."/>
      <w:lvlJc w:val="left"/>
      <w:pPr>
        <w:tabs>
          <w:tab w:val="num" w:pos="259"/>
        </w:tabs>
        <w:ind w:left="259" w:hanging="259"/>
      </w:pPr>
      <w:rPr>
        <w:rFonts w:ascii="Times" w:eastAsia="Times" w:hAnsi="Times" w:cs="Times"/>
        <w:position w:val="0"/>
        <w:sz w:val="22"/>
        <w:szCs w:val="22"/>
      </w:rPr>
    </w:lvl>
    <w:lvl w:ilvl="3">
      <w:start w:val="1"/>
      <w:numFmt w:val="decimal"/>
      <w:lvlText w:val="%4."/>
      <w:lvlJc w:val="left"/>
      <w:pPr>
        <w:tabs>
          <w:tab w:val="num" w:pos="259"/>
        </w:tabs>
        <w:ind w:left="259" w:hanging="259"/>
      </w:pPr>
      <w:rPr>
        <w:rFonts w:ascii="Times" w:eastAsia="Times" w:hAnsi="Times" w:cs="Times"/>
        <w:position w:val="0"/>
        <w:sz w:val="22"/>
        <w:szCs w:val="22"/>
      </w:rPr>
    </w:lvl>
    <w:lvl w:ilvl="4">
      <w:start w:val="1"/>
      <w:numFmt w:val="decimal"/>
      <w:lvlText w:val="%5."/>
      <w:lvlJc w:val="left"/>
      <w:pPr>
        <w:tabs>
          <w:tab w:val="num" w:pos="259"/>
        </w:tabs>
        <w:ind w:left="259" w:hanging="259"/>
      </w:pPr>
      <w:rPr>
        <w:rFonts w:ascii="Times" w:eastAsia="Times" w:hAnsi="Times" w:cs="Times"/>
        <w:position w:val="0"/>
        <w:sz w:val="22"/>
        <w:szCs w:val="22"/>
      </w:rPr>
    </w:lvl>
    <w:lvl w:ilvl="5">
      <w:start w:val="1"/>
      <w:numFmt w:val="decimal"/>
      <w:lvlText w:val="%6."/>
      <w:lvlJc w:val="left"/>
      <w:pPr>
        <w:tabs>
          <w:tab w:val="num" w:pos="259"/>
        </w:tabs>
        <w:ind w:left="259" w:hanging="259"/>
      </w:pPr>
      <w:rPr>
        <w:rFonts w:ascii="Times" w:eastAsia="Times" w:hAnsi="Times" w:cs="Times"/>
        <w:position w:val="0"/>
        <w:sz w:val="22"/>
        <w:szCs w:val="22"/>
      </w:rPr>
    </w:lvl>
    <w:lvl w:ilvl="6">
      <w:start w:val="1"/>
      <w:numFmt w:val="decimal"/>
      <w:lvlText w:val="%7."/>
      <w:lvlJc w:val="left"/>
      <w:pPr>
        <w:tabs>
          <w:tab w:val="num" w:pos="259"/>
        </w:tabs>
        <w:ind w:left="259" w:hanging="259"/>
      </w:pPr>
      <w:rPr>
        <w:rFonts w:ascii="Times" w:eastAsia="Times" w:hAnsi="Times" w:cs="Times"/>
        <w:position w:val="0"/>
        <w:sz w:val="22"/>
        <w:szCs w:val="22"/>
      </w:rPr>
    </w:lvl>
    <w:lvl w:ilvl="7">
      <w:start w:val="1"/>
      <w:numFmt w:val="decimal"/>
      <w:lvlText w:val="%8."/>
      <w:lvlJc w:val="left"/>
      <w:pPr>
        <w:tabs>
          <w:tab w:val="num" w:pos="259"/>
        </w:tabs>
        <w:ind w:left="259" w:hanging="259"/>
      </w:pPr>
      <w:rPr>
        <w:rFonts w:ascii="Times" w:eastAsia="Times" w:hAnsi="Times" w:cs="Times"/>
        <w:position w:val="0"/>
        <w:sz w:val="22"/>
        <w:szCs w:val="22"/>
      </w:rPr>
    </w:lvl>
    <w:lvl w:ilvl="8">
      <w:start w:val="1"/>
      <w:numFmt w:val="decimal"/>
      <w:lvlText w:val="%9."/>
      <w:lvlJc w:val="left"/>
      <w:pPr>
        <w:tabs>
          <w:tab w:val="num" w:pos="259"/>
        </w:tabs>
        <w:ind w:left="259" w:hanging="259"/>
      </w:pPr>
      <w:rPr>
        <w:rFonts w:ascii="Times" w:eastAsia="Times" w:hAnsi="Times" w:cs="Times"/>
        <w:position w:val="0"/>
        <w:sz w:val="22"/>
        <w:szCs w:val="22"/>
      </w:rPr>
    </w:lvl>
  </w:abstractNum>
  <w:abstractNum w:abstractNumId="29">
    <w:nsid w:val="62F93D28"/>
    <w:multiLevelType w:val="multilevel"/>
    <w:tmpl w:val="AEE87E98"/>
    <w:lvl w:ilvl="0">
      <w:numFmt w:val="bullet"/>
      <w:lvlText w:val="-"/>
      <w:lvlJc w:val="left"/>
      <w:pPr>
        <w:tabs>
          <w:tab w:val="num" w:pos="851"/>
        </w:tabs>
        <w:ind w:left="851" w:hanging="142"/>
      </w:pPr>
      <w:rPr>
        <w:position w:val="0"/>
        <w:sz w:val="24"/>
        <w:szCs w:val="24"/>
        <w:rtl w:val="0"/>
      </w:rPr>
    </w:lvl>
    <w:lvl w:ilvl="1">
      <w:start w:val="1"/>
      <w:numFmt w:val="bullet"/>
      <w:lvlText w:val="o"/>
      <w:lvlJc w:val="left"/>
      <w:pPr>
        <w:tabs>
          <w:tab w:val="num" w:pos="1770"/>
        </w:tabs>
        <w:ind w:left="1770" w:hanging="330"/>
      </w:pPr>
      <w:rPr>
        <w:position w:val="0"/>
        <w:sz w:val="22"/>
        <w:szCs w:val="22"/>
        <w:rtl w:val="0"/>
      </w:rPr>
    </w:lvl>
    <w:lvl w:ilvl="2">
      <w:start w:val="1"/>
      <w:numFmt w:val="bullet"/>
      <w:lvlText w:val="▪"/>
      <w:lvlJc w:val="left"/>
      <w:pPr>
        <w:tabs>
          <w:tab w:val="num" w:pos="2490"/>
        </w:tabs>
        <w:ind w:left="2490" w:hanging="330"/>
      </w:pPr>
      <w:rPr>
        <w:position w:val="0"/>
        <w:sz w:val="22"/>
        <w:szCs w:val="22"/>
        <w:rtl w:val="0"/>
      </w:rPr>
    </w:lvl>
    <w:lvl w:ilvl="3">
      <w:start w:val="1"/>
      <w:numFmt w:val="bullet"/>
      <w:lvlText w:val="•"/>
      <w:lvlJc w:val="left"/>
      <w:pPr>
        <w:tabs>
          <w:tab w:val="num" w:pos="3210"/>
        </w:tabs>
        <w:ind w:left="3210" w:hanging="330"/>
      </w:pPr>
      <w:rPr>
        <w:position w:val="0"/>
        <w:sz w:val="22"/>
        <w:szCs w:val="22"/>
        <w:rtl w:val="0"/>
      </w:rPr>
    </w:lvl>
    <w:lvl w:ilvl="4">
      <w:start w:val="1"/>
      <w:numFmt w:val="bullet"/>
      <w:lvlText w:val="o"/>
      <w:lvlJc w:val="left"/>
      <w:pPr>
        <w:tabs>
          <w:tab w:val="num" w:pos="3930"/>
        </w:tabs>
        <w:ind w:left="3930" w:hanging="330"/>
      </w:pPr>
      <w:rPr>
        <w:position w:val="0"/>
        <w:sz w:val="22"/>
        <w:szCs w:val="22"/>
        <w:rtl w:val="0"/>
      </w:rPr>
    </w:lvl>
    <w:lvl w:ilvl="5">
      <w:start w:val="1"/>
      <w:numFmt w:val="bullet"/>
      <w:lvlText w:val="▪"/>
      <w:lvlJc w:val="left"/>
      <w:pPr>
        <w:tabs>
          <w:tab w:val="num" w:pos="4650"/>
        </w:tabs>
        <w:ind w:left="4650" w:hanging="330"/>
      </w:pPr>
      <w:rPr>
        <w:position w:val="0"/>
        <w:sz w:val="22"/>
        <w:szCs w:val="22"/>
        <w:rtl w:val="0"/>
      </w:rPr>
    </w:lvl>
    <w:lvl w:ilvl="6">
      <w:start w:val="1"/>
      <w:numFmt w:val="bullet"/>
      <w:lvlText w:val="•"/>
      <w:lvlJc w:val="left"/>
      <w:pPr>
        <w:tabs>
          <w:tab w:val="num" w:pos="5370"/>
        </w:tabs>
        <w:ind w:left="5370" w:hanging="330"/>
      </w:pPr>
      <w:rPr>
        <w:position w:val="0"/>
        <w:sz w:val="22"/>
        <w:szCs w:val="22"/>
        <w:rtl w:val="0"/>
      </w:rPr>
    </w:lvl>
    <w:lvl w:ilvl="7">
      <w:start w:val="1"/>
      <w:numFmt w:val="bullet"/>
      <w:lvlText w:val="o"/>
      <w:lvlJc w:val="left"/>
      <w:pPr>
        <w:tabs>
          <w:tab w:val="num" w:pos="6090"/>
        </w:tabs>
        <w:ind w:left="6090" w:hanging="330"/>
      </w:pPr>
      <w:rPr>
        <w:position w:val="0"/>
        <w:sz w:val="22"/>
        <w:szCs w:val="22"/>
        <w:rtl w:val="0"/>
      </w:rPr>
    </w:lvl>
    <w:lvl w:ilvl="8">
      <w:start w:val="1"/>
      <w:numFmt w:val="bullet"/>
      <w:lvlText w:val="▪"/>
      <w:lvlJc w:val="left"/>
      <w:pPr>
        <w:tabs>
          <w:tab w:val="num" w:pos="6810"/>
        </w:tabs>
        <w:ind w:left="6810" w:hanging="330"/>
      </w:pPr>
      <w:rPr>
        <w:position w:val="0"/>
        <w:sz w:val="22"/>
        <w:szCs w:val="22"/>
        <w:rtl w:val="0"/>
      </w:rPr>
    </w:lvl>
  </w:abstractNum>
  <w:abstractNum w:abstractNumId="30">
    <w:nsid w:val="657343D0"/>
    <w:multiLevelType w:val="hybridMultilevel"/>
    <w:tmpl w:val="24927068"/>
    <w:lvl w:ilvl="0" w:tplc="0C28A310">
      <w:start w:val="1"/>
      <w:numFmt w:val="decimal"/>
      <w:lvlText w:val="%1."/>
      <w:lvlJc w:val="left"/>
      <w:pPr>
        <w:ind w:left="7920" w:hanging="360"/>
      </w:pPr>
      <w:rPr>
        <w:rFonts w:hint="default"/>
      </w:rPr>
    </w:lvl>
    <w:lvl w:ilvl="1" w:tplc="04050019" w:tentative="1">
      <w:start w:val="1"/>
      <w:numFmt w:val="lowerLetter"/>
      <w:lvlText w:val="%2."/>
      <w:lvlJc w:val="left"/>
      <w:pPr>
        <w:ind w:left="8640" w:hanging="360"/>
      </w:pPr>
    </w:lvl>
    <w:lvl w:ilvl="2" w:tplc="0405001B" w:tentative="1">
      <w:start w:val="1"/>
      <w:numFmt w:val="lowerRoman"/>
      <w:lvlText w:val="%3."/>
      <w:lvlJc w:val="right"/>
      <w:pPr>
        <w:ind w:left="9360" w:hanging="180"/>
      </w:pPr>
    </w:lvl>
    <w:lvl w:ilvl="3" w:tplc="0405000F" w:tentative="1">
      <w:start w:val="1"/>
      <w:numFmt w:val="decimal"/>
      <w:lvlText w:val="%4."/>
      <w:lvlJc w:val="left"/>
      <w:pPr>
        <w:ind w:left="10080" w:hanging="360"/>
      </w:pPr>
    </w:lvl>
    <w:lvl w:ilvl="4" w:tplc="04050019" w:tentative="1">
      <w:start w:val="1"/>
      <w:numFmt w:val="lowerLetter"/>
      <w:lvlText w:val="%5."/>
      <w:lvlJc w:val="left"/>
      <w:pPr>
        <w:ind w:left="10800" w:hanging="360"/>
      </w:pPr>
    </w:lvl>
    <w:lvl w:ilvl="5" w:tplc="0405001B" w:tentative="1">
      <w:start w:val="1"/>
      <w:numFmt w:val="lowerRoman"/>
      <w:lvlText w:val="%6."/>
      <w:lvlJc w:val="right"/>
      <w:pPr>
        <w:ind w:left="11520" w:hanging="180"/>
      </w:pPr>
    </w:lvl>
    <w:lvl w:ilvl="6" w:tplc="0405000F" w:tentative="1">
      <w:start w:val="1"/>
      <w:numFmt w:val="decimal"/>
      <w:lvlText w:val="%7."/>
      <w:lvlJc w:val="left"/>
      <w:pPr>
        <w:ind w:left="12240" w:hanging="360"/>
      </w:pPr>
    </w:lvl>
    <w:lvl w:ilvl="7" w:tplc="04050019" w:tentative="1">
      <w:start w:val="1"/>
      <w:numFmt w:val="lowerLetter"/>
      <w:lvlText w:val="%8."/>
      <w:lvlJc w:val="left"/>
      <w:pPr>
        <w:ind w:left="12960" w:hanging="360"/>
      </w:pPr>
    </w:lvl>
    <w:lvl w:ilvl="8" w:tplc="0405001B" w:tentative="1">
      <w:start w:val="1"/>
      <w:numFmt w:val="lowerRoman"/>
      <w:lvlText w:val="%9."/>
      <w:lvlJc w:val="right"/>
      <w:pPr>
        <w:ind w:left="13680" w:hanging="180"/>
      </w:pPr>
    </w:lvl>
  </w:abstractNum>
  <w:abstractNum w:abstractNumId="31">
    <w:nsid w:val="663D70C1"/>
    <w:multiLevelType w:val="multilevel"/>
    <w:tmpl w:val="7AA6BC7C"/>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D51070F"/>
    <w:multiLevelType w:val="multilevel"/>
    <w:tmpl w:val="7AA6BC7C"/>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29F1A2F"/>
    <w:multiLevelType w:val="multilevel"/>
    <w:tmpl w:val="780E447C"/>
    <w:lvl w:ilvl="0">
      <w:numFmt w:val="bullet"/>
      <w:lvlText w:val="-"/>
      <w:lvlJc w:val="left"/>
      <w:pPr>
        <w:tabs>
          <w:tab w:val="num" w:pos="900"/>
        </w:tabs>
        <w:ind w:left="900" w:hanging="360"/>
      </w:pPr>
      <w:rPr>
        <w:position w:val="0"/>
        <w:sz w:val="24"/>
        <w:szCs w:val="24"/>
        <w:rtl w:val="0"/>
      </w:rPr>
    </w:lvl>
    <w:lvl w:ilvl="1">
      <w:start w:val="1"/>
      <w:numFmt w:val="bullet"/>
      <w:lvlText w:val="o"/>
      <w:lvlJc w:val="left"/>
      <w:pPr>
        <w:tabs>
          <w:tab w:val="num" w:pos="1770"/>
        </w:tabs>
        <w:ind w:left="1770" w:hanging="330"/>
      </w:pPr>
      <w:rPr>
        <w:position w:val="0"/>
        <w:sz w:val="22"/>
        <w:szCs w:val="22"/>
        <w:rtl w:val="0"/>
      </w:rPr>
    </w:lvl>
    <w:lvl w:ilvl="2">
      <w:start w:val="1"/>
      <w:numFmt w:val="bullet"/>
      <w:lvlText w:val="▪"/>
      <w:lvlJc w:val="left"/>
      <w:pPr>
        <w:tabs>
          <w:tab w:val="num" w:pos="2490"/>
        </w:tabs>
        <w:ind w:left="2490" w:hanging="330"/>
      </w:pPr>
      <w:rPr>
        <w:position w:val="0"/>
        <w:sz w:val="22"/>
        <w:szCs w:val="22"/>
        <w:rtl w:val="0"/>
      </w:rPr>
    </w:lvl>
    <w:lvl w:ilvl="3">
      <w:start w:val="1"/>
      <w:numFmt w:val="bullet"/>
      <w:lvlText w:val="•"/>
      <w:lvlJc w:val="left"/>
      <w:pPr>
        <w:tabs>
          <w:tab w:val="num" w:pos="3210"/>
        </w:tabs>
        <w:ind w:left="3210" w:hanging="330"/>
      </w:pPr>
      <w:rPr>
        <w:position w:val="0"/>
        <w:sz w:val="22"/>
        <w:szCs w:val="22"/>
        <w:rtl w:val="0"/>
      </w:rPr>
    </w:lvl>
    <w:lvl w:ilvl="4">
      <w:start w:val="1"/>
      <w:numFmt w:val="bullet"/>
      <w:lvlText w:val="o"/>
      <w:lvlJc w:val="left"/>
      <w:pPr>
        <w:tabs>
          <w:tab w:val="num" w:pos="3930"/>
        </w:tabs>
        <w:ind w:left="3930" w:hanging="330"/>
      </w:pPr>
      <w:rPr>
        <w:position w:val="0"/>
        <w:sz w:val="22"/>
        <w:szCs w:val="22"/>
        <w:rtl w:val="0"/>
      </w:rPr>
    </w:lvl>
    <w:lvl w:ilvl="5">
      <w:start w:val="1"/>
      <w:numFmt w:val="bullet"/>
      <w:lvlText w:val="▪"/>
      <w:lvlJc w:val="left"/>
      <w:pPr>
        <w:tabs>
          <w:tab w:val="num" w:pos="4650"/>
        </w:tabs>
        <w:ind w:left="4650" w:hanging="330"/>
      </w:pPr>
      <w:rPr>
        <w:position w:val="0"/>
        <w:sz w:val="22"/>
        <w:szCs w:val="22"/>
        <w:rtl w:val="0"/>
      </w:rPr>
    </w:lvl>
    <w:lvl w:ilvl="6">
      <w:start w:val="1"/>
      <w:numFmt w:val="bullet"/>
      <w:lvlText w:val="•"/>
      <w:lvlJc w:val="left"/>
      <w:pPr>
        <w:tabs>
          <w:tab w:val="num" w:pos="5370"/>
        </w:tabs>
        <w:ind w:left="5370" w:hanging="330"/>
      </w:pPr>
      <w:rPr>
        <w:position w:val="0"/>
        <w:sz w:val="22"/>
        <w:szCs w:val="22"/>
        <w:rtl w:val="0"/>
      </w:rPr>
    </w:lvl>
    <w:lvl w:ilvl="7">
      <w:start w:val="1"/>
      <w:numFmt w:val="bullet"/>
      <w:lvlText w:val="o"/>
      <w:lvlJc w:val="left"/>
      <w:pPr>
        <w:tabs>
          <w:tab w:val="num" w:pos="6090"/>
        </w:tabs>
        <w:ind w:left="6090" w:hanging="330"/>
      </w:pPr>
      <w:rPr>
        <w:position w:val="0"/>
        <w:sz w:val="22"/>
        <w:szCs w:val="22"/>
        <w:rtl w:val="0"/>
      </w:rPr>
    </w:lvl>
    <w:lvl w:ilvl="8">
      <w:start w:val="1"/>
      <w:numFmt w:val="bullet"/>
      <w:lvlText w:val="▪"/>
      <w:lvlJc w:val="left"/>
      <w:pPr>
        <w:tabs>
          <w:tab w:val="num" w:pos="6810"/>
        </w:tabs>
        <w:ind w:left="6810" w:hanging="330"/>
      </w:pPr>
      <w:rPr>
        <w:position w:val="0"/>
        <w:sz w:val="22"/>
        <w:szCs w:val="22"/>
        <w:rtl w:val="0"/>
      </w:rPr>
    </w:lvl>
  </w:abstractNum>
  <w:abstractNum w:abstractNumId="34">
    <w:nsid w:val="79BD0CCD"/>
    <w:multiLevelType w:val="multilevel"/>
    <w:tmpl w:val="7C9C13D6"/>
    <w:styleLink w:val="Seznam31"/>
    <w:lvl w:ilvl="0">
      <w:start w:val="2"/>
      <w:numFmt w:val="decimal"/>
      <w:lvlText w:val="%1."/>
      <w:lvlJc w:val="left"/>
      <w:pPr>
        <w:tabs>
          <w:tab w:val="num" w:pos="284"/>
        </w:tabs>
        <w:ind w:left="284" w:hanging="284"/>
      </w:pPr>
      <w:rPr>
        <w:b/>
        <w:bCs/>
        <w:color w:val="383838"/>
        <w:kern w:val="1"/>
        <w:position w:val="0"/>
        <w:sz w:val="24"/>
        <w:szCs w:val="24"/>
        <w:u w:color="000000"/>
        <w:lang w:val="en-US"/>
      </w:rPr>
    </w:lvl>
    <w:lvl w:ilvl="1">
      <w:start w:val="1"/>
      <w:numFmt w:val="lowerLetter"/>
      <w:lvlText w:val="%2."/>
      <w:lvlJc w:val="left"/>
      <w:pPr>
        <w:tabs>
          <w:tab w:val="num" w:pos="2119"/>
        </w:tabs>
        <w:ind w:left="2119" w:hanging="330"/>
      </w:pPr>
      <w:rPr>
        <w:b/>
        <w:bCs/>
        <w:color w:val="383838"/>
        <w:kern w:val="0"/>
        <w:position w:val="0"/>
        <w:sz w:val="22"/>
        <w:szCs w:val="22"/>
        <w:u w:color="383838"/>
        <w:lang w:val="en-US"/>
      </w:rPr>
    </w:lvl>
    <w:lvl w:ilvl="2">
      <w:start w:val="1"/>
      <w:numFmt w:val="lowerRoman"/>
      <w:lvlText w:val="%3."/>
      <w:lvlJc w:val="left"/>
      <w:pPr>
        <w:tabs>
          <w:tab w:val="num" w:pos="2844"/>
        </w:tabs>
        <w:ind w:left="2844" w:hanging="271"/>
      </w:pPr>
      <w:rPr>
        <w:b/>
        <w:bCs/>
        <w:color w:val="383838"/>
        <w:kern w:val="0"/>
        <w:position w:val="0"/>
        <w:sz w:val="22"/>
        <w:szCs w:val="22"/>
        <w:u w:color="383838"/>
        <w:lang w:val="en-US"/>
      </w:rPr>
    </w:lvl>
    <w:lvl w:ilvl="3">
      <w:start w:val="1"/>
      <w:numFmt w:val="decimal"/>
      <w:lvlText w:val="%4."/>
      <w:lvlJc w:val="left"/>
      <w:pPr>
        <w:tabs>
          <w:tab w:val="num" w:pos="3559"/>
        </w:tabs>
        <w:ind w:left="3559" w:hanging="330"/>
      </w:pPr>
      <w:rPr>
        <w:b/>
        <w:bCs/>
        <w:color w:val="383838"/>
        <w:kern w:val="0"/>
        <w:position w:val="0"/>
        <w:sz w:val="22"/>
        <w:szCs w:val="22"/>
        <w:u w:color="383838"/>
        <w:lang w:val="en-US"/>
      </w:rPr>
    </w:lvl>
    <w:lvl w:ilvl="4">
      <w:start w:val="1"/>
      <w:numFmt w:val="lowerLetter"/>
      <w:lvlText w:val="%5."/>
      <w:lvlJc w:val="left"/>
      <w:pPr>
        <w:tabs>
          <w:tab w:val="num" w:pos="4279"/>
        </w:tabs>
        <w:ind w:left="4279" w:hanging="330"/>
      </w:pPr>
      <w:rPr>
        <w:b/>
        <w:bCs/>
        <w:color w:val="383838"/>
        <w:kern w:val="0"/>
        <w:position w:val="0"/>
        <w:sz w:val="22"/>
        <w:szCs w:val="22"/>
        <w:u w:color="383838"/>
        <w:lang w:val="en-US"/>
      </w:rPr>
    </w:lvl>
    <w:lvl w:ilvl="5">
      <w:start w:val="1"/>
      <w:numFmt w:val="lowerRoman"/>
      <w:lvlText w:val="%6."/>
      <w:lvlJc w:val="left"/>
      <w:pPr>
        <w:tabs>
          <w:tab w:val="num" w:pos="5004"/>
        </w:tabs>
        <w:ind w:left="5004" w:hanging="271"/>
      </w:pPr>
      <w:rPr>
        <w:b/>
        <w:bCs/>
        <w:color w:val="383838"/>
        <w:kern w:val="0"/>
        <w:position w:val="0"/>
        <w:sz w:val="22"/>
        <w:szCs w:val="22"/>
        <w:u w:color="383838"/>
        <w:lang w:val="en-US"/>
      </w:rPr>
    </w:lvl>
    <w:lvl w:ilvl="6">
      <w:start w:val="1"/>
      <w:numFmt w:val="decimal"/>
      <w:lvlText w:val="%7."/>
      <w:lvlJc w:val="left"/>
      <w:pPr>
        <w:tabs>
          <w:tab w:val="num" w:pos="5719"/>
        </w:tabs>
        <w:ind w:left="5719" w:hanging="330"/>
      </w:pPr>
      <w:rPr>
        <w:b/>
        <w:bCs/>
        <w:color w:val="383838"/>
        <w:kern w:val="0"/>
        <w:position w:val="0"/>
        <w:sz w:val="22"/>
        <w:szCs w:val="22"/>
        <w:u w:color="383838"/>
        <w:lang w:val="en-US"/>
      </w:rPr>
    </w:lvl>
    <w:lvl w:ilvl="7">
      <w:start w:val="1"/>
      <w:numFmt w:val="lowerLetter"/>
      <w:lvlText w:val="%8."/>
      <w:lvlJc w:val="left"/>
      <w:pPr>
        <w:tabs>
          <w:tab w:val="num" w:pos="6439"/>
        </w:tabs>
        <w:ind w:left="6439" w:hanging="330"/>
      </w:pPr>
      <w:rPr>
        <w:b/>
        <w:bCs/>
        <w:color w:val="383838"/>
        <w:kern w:val="0"/>
        <w:position w:val="0"/>
        <w:sz w:val="22"/>
        <w:szCs w:val="22"/>
        <w:u w:color="383838"/>
        <w:lang w:val="en-US"/>
      </w:rPr>
    </w:lvl>
    <w:lvl w:ilvl="8">
      <w:start w:val="1"/>
      <w:numFmt w:val="lowerRoman"/>
      <w:lvlText w:val="%9."/>
      <w:lvlJc w:val="left"/>
      <w:pPr>
        <w:tabs>
          <w:tab w:val="num" w:pos="7164"/>
        </w:tabs>
        <w:ind w:left="7164" w:hanging="271"/>
      </w:pPr>
      <w:rPr>
        <w:b/>
        <w:bCs/>
        <w:color w:val="383838"/>
        <w:kern w:val="0"/>
        <w:position w:val="0"/>
        <w:sz w:val="22"/>
        <w:szCs w:val="22"/>
        <w:u w:color="383838"/>
        <w:lang w:val="en-US"/>
      </w:rPr>
    </w:lvl>
  </w:abstractNum>
  <w:num w:numId="1">
    <w:abstractNumId w:val="18"/>
  </w:num>
  <w:num w:numId="2">
    <w:abstractNumId w:val="21"/>
  </w:num>
  <w:num w:numId="3">
    <w:abstractNumId w:val="25"/>
  </w:num>
  <w:num w:numId="4">
    <w:abstractNumId w:val="34"/>
  </w:num>
  <w:num w:numId="5">
    <w:abstractNumId w:val="29"/>
  </w:num>
  <w:num w:numId="6">
    <w:abstractNumId w:val="11"/>
  </w:num>
  <w:num w:numId="7">
    <w:abstractNumId w:val="33"/>
  </w:num>
  <w:num w:numId="8">
    <w:abstractNumId w:val="17"/>
  </w:num>
  <w:num w:numId="9">
    <w:abstractNumId w:val="23"/>
  </w:num>
  <w:num w:numId="10">
    <w:abstractNumId w:val="28"/>
  </w:num>
  <w:num w:numId="11">
    <w:abstractNumId w:val="14"/>
  </w:num>
  <w:num w:numId="12">
    <w:abstractNumId w:val="16"/>
  </w:num>
  <w:num w:numId="13">
    <w:abstractNumId w:val="20"/>
  </w:num>
  <w:num w:numId="14">
    <w:abstractNumId w:val="13"/>
  </w:num>
  <w:num w:numId="15">
    <w:abstractNumId w:val="26"/>
  </w:num>
  <w:num w:numId="16">
    <w:abstractNumId w:val="32"/>
  </w:num>
  <w:num w:numId="17">
    <w:abstractNumId w:val="22"/>
  </w:num>
  <w:num w:numId="18">
    <w:abstractNumId w:val="31"/>
  </w:num>
  <w:num w:numId="19">
    <w:abstractNumId w:val="12"/>
  </w:num>
  <w:num w:numId="20">
    <w:abstractNumId w:val="27"/>
  </w:num>
  <w:num w:numId="21">
    <w:abstractNumId w:val="30"/>
  </w:num>
  <w:num w:numId="22">
    <w:abstractNumId w:val="19"/>
  </w:num>
  <w:num w:numId="23">
    <w:abstractNumId w:val="0"/>
  </w:num>
  <w:num w:numId="24">
    <w:abstractNumId w:val="1"/>
  </w:num>
  <w:num w:numId="25">
    <w:abstractNumId w:val="2"/>
  </w:num>
  <w:num w:numId="26">
    <w:abstractNumId w:val="3"/>
  </w:num>
  <w:num w:numId="27">
    <w:abstractNumId w:val="4"/>
  </w:num>
  <w:num w:numId="28">
    <w:abstractNumId w:val="5"/>
  </w:num>
  <w:num w:numId="29">
    <w:abstractNumId w:val="6"/>
  </w:num>
  <w:num w:numId="30">
    <w:abstractNumId w:val="7"/>
  </w:num>
  <w:num w:numId="31">
    <w:abstractNumId w:val="8"/>
  </w:num>
  <w:num w:numId="32">
    <w:abstractNumId w:val="9"/>
  </w:num>
  <w:num w:numId="33">
    <w:abstractNumId w:val="10"/>
  </w:num>
  <w:num w:numId="34">
    <w:abstractNumId w:val="15"/>
  </w:num>
  <w:num w:numId="35">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28A"/>
    <w:rsid w:val="00063CCC"/>
    <w:rsid w:val="000704D1"/>
    <w:rsid w:val="00093C96"/>
    <w:rsid w:val="000968EF"/>
    <w:rsid w:val="000B2874"/>
    <w:rsid w:val="000C7B66"/>
    <w:rsid w:val="000D2A9D"/>
    <w:rsid w:val="000D716B"/>
    <w:rsid w:val="000F4827"/>
    <w:rsid w:val="00100B3E"/>
    <w:rsid w:val="00101EC9"/>
    <w:rsid w:val="00106129"/>
    <w:rsid w:val="001220BE"/>
    <w:rsid w:val="00132594"/>
    <w:rsid w:val="00145BDD"/>
    <w:rsid w:val="00170FB1"/>
    <w:rsid w:val="00171EFE"/>
    <w:rsid w:val="0018383D"/>
    <w:rsid w:val="00183D75"/>
    <w:rsid w:val="001B02F6"/>
    <w:rsid w:val="001B30BD"/>
    <w:rsid w:val="001B758B"/>
    <w:rsid w:val="002170CA"/>
    <w:rsid w:val="0022510F"/>
    <w:rsid w:val="002512AA"/>
    <w:rsid w:val="00253870"/>
    <w:rsid w:val="00255FFF"/>
    <w:rsid w:val="00266771"/>
    <w:rsid w:val="00271499"/>
    <w:rsid w:val="002750D3"/>
    <w:rsid w:val="002764F5"/>
    <w:rsid w:val="00291BB6"/>
    <w:rsid w:val="002A677F"/>
    <w:rsid w:val="002A7680"/>
    <w:rsid w:val="002B2140"/>
    <w:rsid w:val="002B4BA7"/>
    <w:rsid w:val="002B6421"/>
    <w:rsid w:val="002C37EF"/>
    <w:rsid w:val="002C48A7"/>
    <w:rsid w:val="002D2190"/>
    <w:rsid w:val="002D59D3"/>
    <w:rsid w:val="002E46E9"/>
    <w:rsid w:val="002F3C68"/>
    <w:rsid w:val="002F535F"/>
    <w:rsid w:val="002F6649"/>
    <w:rsid w:val="0030008B"/>
    <w:rsid w:val="0030214B"/>
    <w:rsid w:val="00303379"/>
    <w:rsid w:val="00324B11"/>
    <w:rsid w:val="00326D81"/>
    <w:rsid w:val="0033547E"/>
    <w:rsid w:val="00340E4E"/>
    <w:rsid w:val="003512B6"/>
    <w:rsid w:val="00363A47"/>
    <w:rsid w:val="003721A6"/>
    <w:rsid w:val="0038785C"/>
    <w:rsid w:val="003918C0"/>
    <w:rsid w:val="003B052E"/>
    <w:rsid w:val="003B44CF"/>
    <w:rsid w:val="003B748C"/>
    <w:rsid w:val="003D5313"/>
    <w:rsid w:val="003D7BEC"/>
    <w:rsid w:val="003F29F4"/>
    <w:rsid w:val="003F6663"/>
    <w:rsid w:val="00421711"/>
    <w:rsid w:val="00424C27"/>
    <w:rsid w:val="00445D03"/>
    <w:rsid w:val="00457FA7"/>
    <w:rsid w:val="0048782D"/>
    <w:rsid w:val="004967F6"/>
    <w:rsid w:val="004B51C2"/>
    <w:rsid w:val="004B5562"/>
    <w:rsid w:val="004B6632"/>
    <w:rsid w:val="004B7D9D"/>
    <w:rsid w:val="004C3496"/>
    <w:rsid w:val="004C605D"/>
    <w:rsid w:val="004E38E0"/>
    <w:rsid w:val="005019F7"/>
    <w:rsid w:val="00505A70"/>
    <w:rsid w:val="005110A6"/>
    <w:rsid w:val="005247A3"/>
    <w:rsid w:val="00530B9C"/>
    <w:rsid w:val="005427E0"/>
    <w:rsid w:val="0055369F"/>
    <w:rsid w:val="00557E38"/>
    <w:rsid w:val="00562374"/>
    <w:rsid w:val="005678C2"/>
    <w:rsid w:val="00591450"/>
    <w:rsid w:val="005B3D58"/>
    <w:rsid w:val="005C3353"/>
    <w:rsid w:val="0060199A"/>
    <w:rsid w:val="006104B6"/>
    <w:rsid w:val="0062633D"/>
    <w:rsid w:val="0066124A"/>
    <w:rsid w:val="00664155"/>
    <w:rsid w:val="00664FD7"/>
    <w:rsid w:val="00675094"/>
    <w:rsid w:val="006A0FBE"/>
    <w:rsid w:val="006A32AD"/>
    <w:rsid w:val="006D0A89"/>
    <w:rsid w:val="006D7E68"/>
    <w:rsid w:val="006E4414"/>
    <w:rsid w:val="006F6249"/>
    <w:rsid w:val="00712D29"/>
    <w:rsid w:val="00714023"/>
    <w:rsid w:val="00721F1D"/>
    <w:rsid w:val="0072637E"/>
    <w:rsid w:val="00727101"/>
    <w:rsid w:val="00727400"/>
    <w:rsid w:val="00742305"/>
    <w:rsid w:val="00754DD0"/>
    <w:rsid w:val="00764D43"/>
    <w:rsid w:val="0077111A"/>
    <w:rsid w:val="007B1E88"/>
    <w:rsid w:val="007C0871"/>
    <w:rsid w:val="007E285B"/>
    <w:rsid w:val="007F2DE6"/>
    <w:rsid w:val="007F349C"/>
    <w:rsid w:val="007F7888"/>
    <w:rsid w:val="0080215F"/>
    <w:rsid w:val="00814659"/>
    <w:rsid w:val="00860068"/>
    <w:rsid w:val="00860FBD"/>
    <w:rsid w:val="00890F41"/>
    <w:rsid w:val="008A267C"/>
    <w:rsid w:val="008B7DB4"/>
    <w:rsid w:val="008C3308"/>
    <w:rsid w:val="008C48B2"/>
    <w:rsid w:val="008D6227"/>
    <w:rsid w:val="008F1421"/>
    <w:rsid w:val="008F2BE1"/>
    <w:rsid w:val="00903F92"/>
    <w:rsid w:val="00930E97"/>
    <w:rsid w:val="00936F25"/>
    <w:rsid w:val="00950F7B"/>
    <w:rsid w:val="00963AA0"/>
    <w:rsid w:val="009726CA"/>
    <w:rsid w:val="009749FB"/>
    <w:rsid w:val="00996095"/>
    <w:rsid w:val="009A011A"/>
    <w:rsid w:val="009B1909"/>
    <w:rsid w:val="009C1823"/>
    <w:rsid w:val="009C3F59"/>
    <w:rsid w:val="009D4ECA"/>
    <w:rsid w:val="009F62D2"/>
    <w:rsid w:val="00A37097"/>
    <w:rsid w:val="00A41A6B"/>
    <w:rsid w:val="00A45EE0"/>
    <w:rsid w:val="00A563D8"/>
    <w:rsid w:val="00A57BC2"/>
    <w:rsid w:val="00A636A2"/>
    <w:rsid w:val="00A90B9D"/>
    <w:rsid w:val="00A90CEE"/>
    <w:rsid w:val="00A9317A"/>
    <w:rsid w:val="00AA671D"/>
    <w:rsid w:val="00AB346B"/>
    <w:rsid w:val="00AC0E8C"/>
    <w:rsid w:val="00AF67EF"/>
    <w:rsid w:val="00B02B86"/>
    <w:rsid w:val="00B14BE5"/>
    <w:rsid w:val="00B44952"/>
    <w:rsid w:val="00B61234"/>
    <w:rsid w:val="00B74046"/>
    <w:rsid w:val="00B77237"/>
    <w:rsid w:val="00B87328"/>
    <w:rsid w:val="00B879BD"/>
    <w:rsid w:val="00B97ED3"/>
    <w:rsid w:val="00BA18F4"/>
    <w:rsid w:val="00BD57D9"/>
    <w:rsid w:val="00BE1BAD"/>
    <w:rsid w:val="00BE7D7C"/>
    <w:rsid w:val="00BF2A51"/>
    <w:rsid w:val="00C07483"/>
    <w:rsid w:val="00C211F0"/>
    <w:rsid w:val="00C2558C"/>
    <w:rsid w:val="00C413F6"/>
    <w:rsid w:val="00C4714D"/>
    <w:rsid w:val="00C527F8"/>
    <w:rsid w:val="00C545B3"/>
    <w:rsid w:val="00C917AB"/>
    <w:rsid w:val="00C93480"/>
    <w:rsid w:val="00CA05AD"/>
    <w:rsid w:val="00CE1331"/>
    <w:rsid w:val="00CE6F6E"/>
    <w:rsid w:val="00D10F56"/>
    <w:rsid w:val="00D2129C"/>
    <w:rsid w:val="00D500C0"/>
    <w:rsid w:val="00D77ECB"/>
    <w:rsid w:val="00D868C8"/>
    <w:rsid w:val="00D8778A"/>
    <w:rsid w:val="00DA06FC"/>
    <w:rsid w:val="00DA20C7"/>
    <w:rsid w:val="00DA2F67"/>
    <w:rsid w:val="00DB664C"/>
    <w:rsid w:val="00DC2A0F"/>
    <w:rsid w:val="00DF3F69"/>
    <w:rsid w:val="00E0123A"/>
    <w:rsid w:val="00E158D4"/>
    <w:rsid w:val="00E22744"/>
    <w:rsid w:val="00E37A62"/>
    <w:rsid w:val="00E468C3"/>
    <w:rsid w:val="00E711B1"/>
    <w:rsid w:val="00E8054D"/>
    <w:rsid w:val="00EA25F0"/>
    <w:rsid w:val="00EC033C"/>
    <w:rsid w:val="00ED7BA9"/>
    <w:rsid w:val="00EE1BF5"/>
    <w:rsid w:val="00F33D1F"/>
    <w:rsid w:val="00F43101"/>
    <w:rsid w:val="00F704D5"/>
    <w:rsid w:val="00F73A9F"/>
    <w:rsid w:val="00F81473"/>
    <w:rsid w:val="00F8728A"/>
    <w:rsid w:val="00F90B1A"/>
    <w:rsid w:val="00FA3BEA"/>
    <w:rsid w:val="00FB4D88"/>
    <w:rsid w:val="00FD7991"/>
    <w:rsid w:val="00FF27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FB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ED7BA9"/>
    <w:pPr>
      <w:spacing w:after="200"/>
    </w:pPr>
    <w:rPr>
      <w:rFonts w:ascii="Cambria" w:eastAsia="Cambria" w:hAnsi="Cambria" w:cs="Cambria"/>
      <w:color w:val="000000"/>
      <w:sz w:val="24"/>
      <w:szCs w:val="24"/>
      <w:u w:color="00000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153"/>
        <w:tab w:val="right" w:pos="8306"/>
      </w:tabs>
    </w:pPr>
    <w:rPr>
      <w:rFonts w:ascii="Cambria" w:eastAsia="Cambria" w:hAnsi="Cambria" w:cs="Cambria"/>
      <w:color w:val="000000"/>
      <w:sz w:val="24"/>
      <w:szCs w:val="24"/>
      <w:u w:color="000000"/>
    </w:rPr>
  </w:style>
  <w:style w:type="paragraph" w:styleId="Zpat">
    <w:name w:val="footer"/>
    <w:link w:val="ZpatChar"/>
    <w:uiPriority w:val="99"/>
    <w:pPr>
      <w:tabs>
        <w:tab w:val="center" w:pos="4153"/>
        <w:tab w:val="right" w:pos="8306"/>
      </w:tabs>
    </w:pPr>
    <w:rPr>
      <w:rFonts w:ascii="Cambria" w:eastAsia="Cambria" w:hAnsi="Cambria" w:cs="Cambria"/>
      <w:color w:val="000000"/>
      <w:sz w:val="24"/>
      <w:szCs w:val="24"/>
      <w:u w:color="000000"/>
    </w:rPr>
  </w:style>
  <w:style w:type="numbering" w:customStyle="1" w:styleId="List0">
    <w:name w:val="List 0"/>
    <w:basedOn w:val="Importovanstyl1"/>
    <w:pPr>
      <w:numPr>
        <w:numId w:val="1"/>
      </w:numPr>
    </w:pPr>
  </w:style>
  <w:style w:type="numbering" w:customStyle="1" w:styleId="Importovanstyl1">
    <w:name w:val="Importovaný styl 1"/>
  </w:style>
  <w:style w:type="numbering" w:customStyle="1" w:styleId="List1">
    <w:name w:val="List 1"/>
    <w:basedOn w:val="Importovanstyl1"/>
    <w:pPr>
      <w:numPr>
        <w:numId w:val="2"/>
      </w:numPr>
    </w:pPr>
  </w:style>
  <w:style w:type="paragraph" w:customStyle="1" w:styleId="Vchoz">
    <w:name w:val="Výchozí"/>
    <w:rPr>
      <w:rFonts w:ascii="Helvetica" w:hAnsi="Arial Unicode MS" w:cs="Arial Unicode MS"/>
      <w:color w:val="000000"/>
      <w:sz w:val="22"/>
      <w:szCs w:val="22"/>
    </w:rPr>
  </w:style>
  <w:style w:type="numbering" w:customStyle="1" w:styleId="Seznam21">
    <w:name w:val="Seznam 21"/>
    <w:basedOn w:val="Importovanstyl5"/>
    <w:pPr>
      <w:numPr>
        <w:numId w:val="3"/>
      </w:numPr>
    </w:pPr>
  </w:style>
  <w:style w:type="numbering" w:customStyle="1" w:styleId="Importovanstyl5">
    <w:name w:val="Importovaný styl 5"/>
  </w:style>
  <w:style w:type="numbering" w:customStyle="1" w:styleId="Seznam31">
    <w:name w:val="Seznam 31"/>
    <w:basedOn w:val="Importovanstyl5"/>
    <w:pPr>
      <w:numPr>
        <w:numId w:val="4"/>
      </w:numPr>
    </w:pPr>
  </w:style>
  <w:style w:type="paragraph" w:customStyle="1" w:styleId="Tlotextu">
    <w:name w:val="Tělo textu"/>
    <w:pPr>
      <w:widowControl w:val="0"/>
      <w:suppressAutoHyphens/>
      <w:spacing w:after="120"/>
    </w:pPr>
    <w:rPr>
      <w:rFonts w:eastAsia="Times New Roman"/>
      <w:color w:val="000000"/>
      <w:kern w:val="1"/>
      <w:sz w:val="24"/>
      <w:szCs w:val="24"/>
      <w:u w:color="000000"/>
    </w:rPr>
  </w:style>
  <w:style w:type="numbering" w:customStyle="1" w:styleId="Seznam41">
    <w:name w:val="Seznam 41"/>
    <w:basedOn w:val="Importovanstyl2"/>
    <w:pPr>
      <w:numPr>
        <w:numId w:val="6"/>
      </w:numPr>
    </w:pPr>
  </w:style>
  <w:style w:type="numbering" w:customStyle="1" w:styleId="Importovanstyl2">
    <w:name w:val="Importovaný styl 2"/>
  </w:style>
  <w:style w:type="numbering" w:customStyle="1" w:styleId="Seznam51">
    <w:name w:val="Seznam 51"/>
    <w:basedOn w:val="Importovanstyl2"/>
    <w:pPr>
      <w:numPr>
        <w:numId w:val="9"/>
      </w:numPr>
    </w:pPr>
  </w:style>
  <w:style w:type="numbering" w:customStyle="1" w:styleId="List6">
    <w:name w:val="List 6"/>
    <w:basedOn w:val="Importovanstyl3"/>
    <w:pPr>
      <w:numPr>
        <w:numId w:val="10"/>
      </w:numPr>
    </w:pPr>
  </w:style>
  <w:style w:type="numbering" w:customStyle="1" w:styleId="Importovanstyl3">
    <w:name w:val="Importovaný styl 3"/>
  </w:style>
  <w:style w:type="numbering" w:customStyle="1" w:styleId="List7">
    <w:name w:val="List 7"/>
    <w:basedOn w:val="dn"/>
    <w:pPr>
      <w:numPr>
        <w:numId w:val="11"/>
      </w:numPr>
    </w:pPr>
  </w:style>
  <w:style w:type="numbering" w:customStyle="1" w:styleId="dn">
    <w:name w:val="Žádný"/>
  </w:style>
  <w:style w:type="paragraph" w:styleId="Textbubliny">
    <w:name w:val="Balloon Text"/>
    <w:basedOn w:val="Normln"/>
    <w:link w:val="TextbublinyChar"/>
    <w:uiPriority w:val="99"/>
    <w:semiHidden/>
    <w:unhideWhenUsed/>
    <w:rsid w:val="007F349C"/>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F349C"/>
    <w:rPr>
      <w:rFonts w:ascii="Tahoma" w:eastAsia="Cambria" w:hAnsi="Tahoma" w:cs="Tahoma"/>
      <w:color w:val="000000"/>
      <w:sz w:val="16"/>
      <w:szCs w:val="16"/>
      <w:u w:color="000000"/>
      <w:lang w:val="en-US" w:eastAsia="en-US"/>
    </w:rPr>
  </w:style>
  <w:style w:type="paragraph" w:styleId="Odstavecseseznamem">
    <w:name w:val="List Paragraph"/>
    <w:basedOn w:val="Normln"/>
    <w:uiPriority w:val="99"/>
    <w:qFormat/>
    <w:rsid w:val="006A32AD"/>
    <w:pPr>
      <w:ind w:left="720"/>
      <w:contextualSpacing/>
    </w:pPr>
  </w:style>
  <w:style w:type="numbering" w:customStyle="1" w:styleId="List01">
    <w:name w:val="List 01"/>
    <w:basedOn w:val="Bezseznamu"/>
    <w:rsid w:val="00E37A62"/>
  </w:style>
  <w:style w:type="character" w:styleId="Siln">
    <w:name w:val="Strong"/>
    <w:basedOn w:val="Standardnpsmoodstavce"/>
    <w:uiPriority w:val="22"/>
    <w:qFormat/>
    <w:rsid w:val="00E8054D"/>
    <w:rPr>
      <w:b/>
      <w:bCs/>
    </w:rPr>
  </w:style>
  <w:style w:type="character" w:styleId="Odkaznakoment">
    <w:name w:val="annotation reference"/>
    <w:basedOn w:val="Standardnpsmoodstavce"/>
    <w:uiPriority w:val="99"/>
    <w:semiHidden/>
    <w:unhideWhenUsed/>
    <w:rsid w:val="009749FB"/>
    <w:rPr>
      <w:sz w:val="16"/>
      <w:szCs w:val="16"/>
    </w:rPr>
  </w:style>
  <w:style w:type="paragraph" w:styleId="Textkomente">
    <w:name w:val="annotation text"/>
    <w:basedOn w:val="Normln"/>
    <w:link w:val="TextkomenteChar"/>
    <w:uiPriority w:val="99"/>
    <w:semiHidden/>
    <w:unhideWhenUsed/>
    <w:rsid w:val="009749FB"/>
    <w:rPr>
      <w:sz w:val="20"/>
      <w:szCs w:val="20"/>
    </w:rPr>
  </w:style>
  <w:style w:type="character" w:customStyle="1" w:styleId="TextkomenteChar">
    <w:name w:val="Text komentáře Char"/>
    <w:basedOn w:val="Standardnpsmoodstavce"/>
    <w:link w:val="Textkomente"/>
    <w:uiPriority w:val="99"/>
    <w:semiHidden/>
    <w:rsid w:val="009749FB"/>
    <w:rPr>
      <w:rFonts w:ascii="Cambria" w:eastAsia="Cambria" w:hAnsi="Cambria" w:cs="Cambria"/>
      <w:color w:val="000000"/>
      <w:u w:color="000000"/>
      <w:lang w:val="en-US" w:eastAsia="en-US"/>
    </w:rPr>
  </w:style>
  <w:style w:type="paragraph" w:styleId="Pedmtkomente">
    <w:name w:val="annotation subject"/>
    <w:basedOn w:val="Textkomente"/>
    <w:next w:val="Textkomente"/>
    <w:link w:val="PedmtkomenteChar"/>
    <w:uiPriority w:val="99"/>
    <w:semiHidden/>
    <w:unhideWhenUsed/>
    <w:rsid w:val="009749FB"/>
    <w:rPr>
      <w:b/>
      <w:bCs/>
    </w:rPr>
  </w:style>
  <w:style w:type="character" w:customStyle="1" w:styleId="PedmtkomenteChar">
    <w:name w:val="Předmět komentáře Char"/>
    <w:basedOn w:val="TextkomenteChar"/>
    <w:link w:val="Pedmtkomente"/>
    <w:uiPriority w:val="99"/>
    <w:semiHidden/>
    <w:rsid w:val="009749FB"/>
    <w:rPr>
      <w:rFonts w:ascii="Cambria" w:eastAsia="Cambria" w:hAnsi="Cambria" w:cs="Cambria"/>
      <w:b/>
      <w:bCs/>
      <w:color w:val="000000"/>
      <w:u w:color="000000"/>
      <w:lang w:val="en-US" w:eastAsia="en-US"/>
    </w:rPr>
  </w:style>
  <w:style w:type="paragraph" w:customStyle="1" w:styleId="Odstavecseseznamem1">
    <w:name w:val="Odstavec se seznamem1"/>
    <w:basedOn w:val="Normln"/>
    <w:rsid w:val="00A9317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ind w:left="720"/>
    </w:pPr>
    <w:rPr>
      <w:rFonts w:ascii="Helvetica" w:hAnsi="Helvetica" w:cs="Arial Unicode MS"/>
      <w:kern w:val="1"/>
      <w:sz w:val="22"/>
      <w:szCs w:val="22"/>
      <w:bdr w:val="none" w:sz="0" w:space="0" w:color="auto"/>
      <w:lang w:eastAsia="ar-SA"/>
    </w:rPr>
  </w:style>
  <w:style w:type="paragraph" w:customStyle="1" w:styleId="Stylnzevodstavce">
    <w:name w:val="Styl název odstavce"/>
    <w:basedOn w:val="Normln"/>
    <w:link w:val="StylnzevodstavceChar"/>
    <w:qFormat/>
    <w:rsid w:val="00C917AB"/>
    <w:pPr>
      <w:shd w:val="clear" w:color="auto" w:fill="A6A6A6"/>
      <w:spacing w:line="360" w:lineRule="auto"/>
      <w:jc w:val="both"/>
    </w:pPr>
    <w:rPr>
      <w:rFonts w:ascii="Times New Roman" w:hAnsi="Times New Roman" w:cs="Times New Roman"/>
      <w:b/>
      <w:bCs/>
      <w:smallCaps/>
    </w:rPr>
  </w:style>
  <w:style w:type="character" w:customStyle="1" w:styleId="ZpatChar">
    <w:name w:val="Zápatí Char"/>
    <w:basedOn w:val="Standardnpsmoodstavce"/>
    <w:link w:val="Zpat"/>
    <w:uiPriority w:val="99"/>
    <w:rsid w:val="00421711"/>
    <w:rPr>
      <w:rFonts w:ascii="Cambria" w:eastAsia="Cambria" w:hAnsi="Cambria" w:cs="Cambria"/>
      <w:color w:val="000000"/>
      <w:sz w:val="24"/>
      <w:szCs w:val="24"/>
      <w:u w:color="000000"/>
    </w:rPr>
  </w:style>
  <w:style w:type="character" w:customStyle="1" w:styleId="StylnzevodstavceChar">
    <w:name w:val="Styl název odstavce Char"/>
    <w:basedOn w:val="Standardnpsmoodstavce"/>
    <w:link w:val="Stylnzevodstavce"/>
    <w:rsid w:val="00C917AB"/>
    <w:rPr>
      <w:rFonts w:eastAsia="Cambria"/>
      <w:b/>
      <w:bCs/>
      <w:smallCaps/>
      <w:color w:val="000000"/>
      <w:sz w:val="24"/>
      <w:szCs w:val="24"/>
      <w:u w:color="000000"/>
      <w:shd w:val="clear" w:color="auto" w:fill="A6A6A6"/>
      <w:lang w:eastAsia="en-US"/>
    </w:rPr>
  </w:style>
  <w:style w:type="character" w:styleId="slodku">
    <w:name w:val="line number"/>
    <w:basedOn w:val="Standardnpsmoodstavce"/>
    <w:uiPriority w:val="99"/>
    <w:semiHidden/>
    <w:unhideWhenUsed/>
    <w:rsid w:val="00421711"/>
  </w:style>
  <w:style w:type="table" w:styleId="Mkatabulky">
    <w:name w:val="Table Grid"/>
    <w:basedOn w:val="Normlntabulka"/>
    <w:uiPriority w:val="59"/>
    <w:rsid w:val="008F1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9726CA"/>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sz w:val="24"/>
      <w:szCs w:val="24"/>
      <w:bdr w:val="none" w:sz="0" w:space="0" w:color="auto"/>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2">
    <w:name w:val="Mřížka tabulky2"/>
    <w:basedOn w:val="Normlntabulka"/>
    <w:next w:val="Mkatabulky"/>
    <w:uiPriority w:val="39"/>
    <w:rsid w:val="00557E3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ED7BA9"/>
    <w:pPr>
      <w:spacing w:after="200"/>
    </w:pPr>
    <w:rPr>
      <w:rFonts w:ascii="Cambria" w:eastAsia="Cambria" w:hAnsi="Cambria" w:cs="Cambria"/>
      <w:color w:val="000000"/>
      <w:sz w:val="24"/>
      <w:szCs w:val="24"/>
      <w:u w:color="00000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153"/>
        <w:tab w:val="right" w:pos="8306"/>
      </w:tabs>
    </w:pPr>
    <w:rPr>
      <w:rFonts w:ascii="Cambria" w:eastAsia="Cambria" w:hAnsi="Cambria" w:cs="Cambria"/>
      <w:color w:val="000000"/>
      <w:sz w:val="24"/>
      <w:szCs w:val="24"/>
      <w:u w:color="000000"/>
    </w:rPr>
  </w:style>
  <w:style w:type="paragraph" w:styleId="Zpat">
    <w:name w:val="footer"/>
    <w:link w:val="ZpatChar"/>
    <w:uiPriority w:val="99"/>
    <w:pPr>
      <w:tabs>
        <w:tab w:val="center" w:pos="4153"/>
        <w:tab w:val="right" w:pos="8306"/>
      </w:tabs>
    </w:pPr>
    <w:rPr>
      <w:rFonts w:ascii="Cambria" w:eastAsia="Cambria" w:hAnsi="Cambria" w:cs="Cambria"/>
      <w:color w:val="000000"/>
      <w:sz w:val="24"/>
      <w:szCs w:val="24"/>
      <w:u w:color="000000"/>
    </w:rPr>
  </w:style>
  <w:style w:type="numbering" w:customStyle="1" w:styleId="List0">
    <w:name w:val="List 0"/>
    <w:basedOn w:val="Importovanstyl1"/>
    <w:pPr>
      <w:numPr>
        <w:numId w:val="1"/>
      </w:numPr>
    </w:pPr>
  </w:style>
  <w:style w:type="numbering" w:customStyle="1" w:styleId="Importovanstyl1">
    <w:name w:val="Importovaný styl 1"/>
  </w:style>
  <w:style w:type="numbering" w:customStyle="1" w:styleId="List1">
    <w:name w:val="List 1"/>
    <w:basedOn w:val="Importovanstyl1"/>
    <w:pPr>
      <w:numPr>
        <w:numId w:val="2"/>
      </w:numPr>
    </w:pPr>
  </w:style>
  <w:style w:type="paragraph" w:customStyle="1" w:styleId="Vchoz">
    <w:name w:val="Výchozí"/>
    <w:rPr>
      <w:rFonts w:ascii="Helvetica" w:hAnsi="Arial Unicode MS" w:cs="Arial Unicode MS"/>
      <w:color w:val="000000"/>
      <w:sz w:val="22"/>
      <w:szCs w:val="22"/>
    </w:rPr>
  </w:style>
  <w:style w:type="numbering" w:customStyle="1" w:styleId="Seznam21">
    <w:name w:val="Seznam 21"/>
    <w:basedOn w:val="Importovanstyl5"/>
    <w:pPr>
      <w:numPr>
        <w:numId w:val="3"/>
      </w:numPr>
    </w:pPr>
  </w:style>
  <w:style w:type="numbering" w:customStyle="1" w:styleId="Importovanstyl5">
    <w:name w:val="Importovaný styl 5"/>
  </w:style>
  <w:style w:type="numbering" w:customStyle="1" w:styleId="Seznam31">
    <w:name w:val="Seznam 31"/>
    <w:basedOn w:val="Importovanstyl5"/>
    <w:pPr>
      <w:numPr>
        <w:numId w:val="4"/>
      </w:numPr>
    </w:pPr>
  </w:style>
  <w:style w:type="paragraph" w:customStyle="1" w:styleId="Tlotextu">
    <w:name w:val="Tělo textu"/>
    <w:pPr>
      <w:widowControl w:val="0"/>
      <w:suppressAutoHyphens/>
      <w:spacing w:after="120"/>
    </w:pPr>
    <w:rPr>
      <w:rFonts w:eastAsia="Times New Roman"/>
      <w:color w:val="000000"/>
      <w:kern w:val="1"/>
      <w:sz w:val="24"/>
      <w:szCs w:val="24"/>
      <w:u w:color="000000"/>
    </w:rPr>
  </w:style>
  <w:style w:type="numbering" w:customStyle="1" w:styleId="Seznam41">
    <w:name w:val="Seznam 41"/>
    <w:basedOn w:val="Importovanstyl2"/>
    <w:pPr>
      <w:numPr>
        <w:numId w:val="6"/>
      </w:numPr>
    </w:pPr>
  </w:style>
  <w:style w:type="numbering" w:customStyle="1" w:styleId="Importovanstyl2">
    <w:name w:val="Importovaný styl 2"/>
  </w:style>
  <w:style w:type="numbering" w:customStyle="1" w:styleId="Seznam51">
    <w:name w:val="Seznam 51"/>
    <w:basedOn w:val="Importovanstyl2"/>
    <w:pPr>
      <w:numPr>
        <w:numId w:val="9"/>
      </w:numPr>
    </w:pPr>
  </w:style>
  <w:style w:type="numbering" w:customStyle="1" w:styleId="List6">
    <w:name w:val="List 6"/>
    <w:basedOn w:val="Importovanstyl3"/>
    <w:pPr>
      <w:numPr>
        <w:numId w:val="10"/>
      </w:numPr>
    </w:pPr>
  </w:style>
  <w:style w:type="numbering" w:customStyle="1" w:styleId="Importovanstyl3">
    <w:name w:val="Importovaný styl 3"/>
  </w:style>
  <w:style w:type="numbering" w:customStyle="1" w:styleId="List7">
    <w:name w:val="List 7"/>
    <w:basedOn w:val="dn"/>
    <w:pPr>
      <w:numPr>
        <w:numId w:val="11"/>
      </w:numPr>
    </w:pPr>
  </w:style>
  <w:style w:type="numbering" w:customStyle="1" w:styleId="dn">
    <w:name w:val="Žádný"/>
  </w:style>
  <w:style w:type="paragraph" w:styleId="Textbubliny">
    <w:name w:val="Balloon Text"/>
    <w:basedOn w:val="Normln"/>
    <w:link w:val="TextbublinyChar"/>
    <w:uiPriority w:val="99"/>
    <w:semiHidden/>
    <w:unhideWhenUsed/>
    <w:rsid w:val="007F349C"/>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F349C"/>
    <w:rPr>
      <w:rFonts w:ascii="Tahoma" w:eastAsia="Cambria" w:hAnsi="Tahoma" w:cs="Tahoma"/>
      <w:color w:val="000000"/>
      <w:sz w:val="16"/>
      <w:szCs w:val="16"/>
      <w:u w:color="000000"/>
      <w:lang w:val="en-US" w:eastAsia="en-US"/>
    </w:rPr>
  </w:style>
  <w:style w:type="paragraph" w:styleId="Odstavecseseznamem">
    <w:name w:val="List Paragraph"/>
    <w:basedOn w:val="Normln"/>
    <w:uiPriority w:val="99"/>
    <w:qFormat/>
    <w:rsid w:val="006A32AD"/>
    <w:pPr>
      <w:ind w:left="720"/>
      <w:contextualSpacing/>
    </w:pPr>
  </w:style>
  <w:style w:type="numbering" w:customStyle="1" w:styleId="List01">
    <w:name w:val="List 01"/>
    <w:basedOn w:val="Bezseznamu"/>
    <w:rsid w:val="00E37A62"/>
  </w:style>
  <w:style w:type="character" w:styleId="Siln">
    <w:name w:val="Strong"/>
    <w:basedOn w:val="Standardnpsmoodstavce"/>
    <w:uiPriority w:val="22"/>
    <w:qFormat/>
    <w:rsid w:val="00E8054D"/>
    <w:rPr>
      <w:b/>
      <w:bCs/>
    </w:rPr>
  </w:style>
  <w:style w:type="character" w:styleId="Odkaznakoment">
    <w:name w:val="annotation reference"/>
    <w:basedOn w:val="Standardnpsmoodstavce"/>
    <w:uiPriority w:val="99"/>
    <w:semiHidden/>
    <w:unhideWhenUsed/>
    <w:rsid w:val="009749FB"/>
    <w:rPr>
      <w:sz w:val="16"/>
      <w:szCs w:val="16"/>
    </w:rPr>
  </w:style>
  <w:style w:type="paragraph" w:styleId="Textkomente">
    <w:name w:val="annotation text"/>
    <w:basedOn w:val="Normln"/>
    <w:link w:val="TextkomenteChar"/>
    <w:uiPriority w:val="99"/>
    <w:semiHidden/>
    <w:unhideWhenUsed/>
    <w:rsid w:val="009749FB"/>
    <w:rPr>
      <w:sz w:val="20"/>
      <w:szCs w:val="20"/>
    </w:rPr>
  </w:style>
  <w:style w:type="character" w:customStyle="1" w:styleId="TextkomenteChar">
    <w:name w:val="Text komentáře Char"/>
    <w:basedOn w:val="Standardnpsmoodstavce"/>
    <w:link w:val="Textkomente"/>
    <w:uiPriority w:val="99"/>
    <w:semiHidden/>
    <w:rsid w:val="009749FB"/>
    <w:rPr>
      <w:rFonts w:ascii="Cambria" w:eastAsia="Cambria" w:hAnsi="Cambria" w:cs="Cambria"/>
      <w:color w:val="000000"/>
      <w:u w:color="000000"/>
      <w:lang w:val="en-US" w:eastAsia="en-US"/>
    </w:rPr>
  </w:style>
  <w:style w:type="paragraph" w:styleId="Pedmtkomente">
    <w:name w:val="annotation subject"/>
    <w:basedOn w:val="Textkomente"/>
    <w:next w:val="Textkomente"/>
    <w:link w:val="PedmtkomenteChar"/>
    <w:uiPriority w:val="99"/>
    <w:semiHidden/>
    <w:unhideWhenUsed/>
    <w:rsid w:val="009749FB"/>
    <w:rPr>
      <w:b/>
      <w:bCs/>
    </w:rPr>
  </w:style>
  <w:style w:type="character" w:customStyle="1" w:styleId="PedmtkomenteChar">
    <w:name w:val="Předmět komentáře Char"/>
    <w:basedOn w:val="TextkomenteChar"/>
    <w:link w:val="Pedmtkomente"/>
    <w:uiPriority w:val="99"/>
    <w:semiHidden/>
    <w:rsid w:val="009749FB"/>
    <w:rPr>
      <w:rFonts w:ascii="Cambria" w:eastAsia="Cambria" w:hAnsi="Cambria" w:cs="Cambria"/>
      <w:b/>
      <w:bCs/>
      <w:color w:val="000000"/>
      <w:u w:color="000000"/>
      <w:lang w:val="en-US" w:eastAsia="en-US"/>
    </w:rPr>
  </w:style>
  <w:style w:type="paragraph" w:customStyle="1" w:styleId="Odstavecseseznamem1">
    <w:name w:val="Odstavec se seznamem1"/>
    <w:basedOn w:val="Normln"/>
    <w:rsid w:val="00A9317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ind w:left="720"/>
    </w:pPr>
    <w:rPr>
      <w:rFonts w:ascii="Helvetica" w:hAnsi="Helvetica" w:cs="Arial Unicode MS"/>
      <w:kern w:val="1"/>
      <w:sz w:val="22"/>
      <w:szCs w:val="22"/>
      <w:bdr w:val="none" w:sz="0" w:space="0" w:color="auto"/>
      <w:lang w:eastAsia="ar-SA"/>
    </w:rPr>
  </w:style>
  <w:style w:type="paragraph" w:customStyle="1" w:styleId="Stylnzevodstavce">
    <w:name w:val="Styl název odstavce"/>
    <w:basedOn w:val="Normln"/>
    <w:link w:val="StylnzevodstavceChar"/>
    <w:qFormat/>
    <w:rsid w:val="00C917AB"/>
    <w:pPr>
      <w:shd w:val="clear" w:color="auto" w:fill="A6A6A6"/>
      <w:spacing w:line="360" w:lineRule="auto"/>
      <w:jc w:val="both"/>
    </w:pPr>
    <w:rPr>
      <w:rFonts w:ascii="Times New Roman" w:hAnsi="Times New Roman" w:cs="Times New Roman"/>
      <w:b/>
      <w:bCs/>
      <w:smallCaps/>
    </w:rPr>
  </w:style>
  <w:style w:type="character" w:customStyle="1" w:styleId="ZpatChar">
    <w:name w:val="Zápatí Char"/>
    <w:basedOn w:val="Standardnpsmoodstavce"/>
    <w:link w:val="Zpat"/>
    <w:uiPriority w:val="99"/>
    <w:rsid w:val="00421711"/>
    <w:rPr>
      <w:rFonts w:ascii="Cambria" w:eastAsia="Cambria" w:hAnsi="Cambria" w:cs="Cambria"/>
      <w:color w:val="000000"/>
      <w:sz w:val="24"/>
      <w:szCs w:val="24"/>
      <w:u w:color="000000"/>
    </w:rPr>
  </w:style>
  <w:style w:type="character" w:customStyle="1" w:styleId="StylnzevodstavceChar">
    <w:name w:val="Styl název odstavce Char"/>
    <w:basedOn w:val="Standardnpsmoodstavce"/>
    <w:link w:val="Stylnzevodstavce"/>
    <w:rsid w:val="00C917AB"/>
    <w:rPr>
      <w:rFonts w:eastAsia="Cambria"/>
      <w:b/>
      <w:bCs/>
      <w:smallCaps/>
      <w:color w:val="000000"/>
      <w:sz w:val="24"/>
      <w:szCs w:val="24"/>
      <w:u w:color="000000"/>
      <w:shd w:val="clear" w:color="auto" w:fill="A6A6A6"/>
      <w:lang w:eastAsia="en-US"/>
    </w:rPr>
  </w:style>
  <w:style w:type="character" w:styleId="slodku">
    <w:name w:val="line number"/>
    <w:basedOn w:val="Standardnpsmoodstavce"/>
    <w:uiPriority w:val="99"/>
    <w:semiHidden/>
    <w:unhideWhenUsed/>
    <w:rsid w:val="00421711"/>
  </w:style>
  <w:style w:type="table" w:styleId="Mkatabulky">
    <w:name w:val="Table Grid"/>
    <w:basedOn w:val="Normlntabulka"/>
    <w:uiPriority w:val="59"/>
    <w:rsid w:val="008F1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9726CA"/>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sz w:val="24"/>
      <w:szCs w:val="24"/>
      <w:bdr w:val="none" w:sz="0" w:space="0" w:color="auto"/>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2">
    <w:name w:val="Mřížka tabulky2"/>
    <w:basedOn w:val="Normlntabulka"/>
    <w:next w:val="Mkatabulky"/>
    <w:uiPriority w:val="39"/>
    <w:rsid w:val="00557E3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305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100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F3171-2071-48D5-BFD5-631B93851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1719</Words>
  <Characters>10144</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Martinam</dc:creator>
  <cp:lastModifiedBy>Terénní péče FCH Beroun</cp:lastModifiedBy>
  <cp:revision>5</cp:revision>
  <cp:lastPrinted>2019-07-19T09:03:00Z</cp:lastPrinted>
  <dcterms:created xsi:type="dcterms:W3CDTF">2020-06-05T10:55:00Z</dcterms:created>
  <dcterms:modified xsi:type="dcterms:W3CDTF">2020-06-24T09:29:00Z</dcterms:modified>
</cp:coreProperties>
</file>